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708"/>
      </w:tblGrid>
      <w:tr w:rsidR="00FC52BC" w:rsidRPr="00F925EF">
        <w:trPr>
          <w:trHeight w:hRule="exact" w:val="360"/>
        </w:trPr>
        <w:tc>
          <w:tcPr>
            <w:tcW w:w="1800" w:type="dxa"/>
            <w:tcBorders>
              <w:top w:val="nil"/>
              <w:left w:val="nil"/>
              <w:bottom w:val="nil"/>
              <w:right w:val="nil"/>
            </w:tcBorders>
            <w:tcMar>
              <w:top w:w="72" w:type="dxa"/>
              <w:left w:w="115" w:type="dxa"/>
              <w:right w:w="115" w:type="dxa"/>
            </w:tcMar>
          </w:tcPr>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bookmarkStart w:id="0" w:name="_GoBack"/>
            <w:bookmarkEnd w:id="0"/>
            <w:r w:rsidRPr="00F925EF">
              <w:rPr>
                <w:rFonts w:ascii="Arial" w:hAnsi="Arial"/>
              </w:rPr>
              <w:t>Airport Name:</w:t>
            </w:r>
          </w:p>
        </w:tc>
        <w:tc>
          <w:tcPr>
            <w:tcW w:w="3708" w:type="dxa"/>
            <w:tcBorders>
              <w:top w:val="nil"/>
              <w:left w:val="nil"/>
              <w:bottom w:val="single" w:sz="4" w:space="0" w:color="auto"/>
              <w:right w:val="nil"/>
            </w:tcBorders>
          </w:tcPr>
          <w:p w:rsidR="00014B00" w:rsidRPr="00F925EF" w:rsidRDefault="00014B00" w:rsidP="00014B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snapToGrid w:val="0"/>
                <w:color w:val="808080"/>
                <w:sz w:val="24"/>
                <w:highlight w:val="yellow"/>
              </w:rPr>
            </w:pPr>
            <w:r w:rsidRPr="00F925EF">
              <w:rPr>
                <w:snapToGrid w:val="0"/>
                <w:color w:val="808080"/>
                <w:sz w:val="24"/>
                <w:highlight w:val="yellow"/>
              </w:rPr>
              <w:t>[Title]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tc>
      </w:tr>
      <w:tr w:rsidR="00FC52BC" w:rsidRPr="00F925EF">
        <w:trPr>
          <w:trHeight w:hRule="exact" w:val="360"/>
        </w:trPr>
        <w:tc>
          <w:tcPr>
            <w:tcW w:w="1800" w:type="dxa"/>
            <w:tcBorders>
              <w:top w:val="nil"/>
              <w:left w:val="nil"/>
              <w:bottom w:val="nil"/>
              <w:right w:val="nil"/>
            </w:tcBorders>
            <w:tcMar>
              <w:top w:w="72" w:type="dxa"/>
              <w:left w:w="115" w:type="dxa"/>
              <w:right w:w="115" w:type="dxa"/>
            </w:tcMar>
          </w:tcPr>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Project No.:</w:t>
            </w:r>
          </w:p>
        </w:tc>
        <w:tc>
          <w:tcPr>
            <w:tcW w:w="3708" w:type="dxa"/>
            <w:tcBorders>
              <w:left w:val="nil"/>
              <w:bottom w:val="single" w:sz="4" w:space="0" w:color="auto"/>
              <w:right w:val="nil"/>
            </w:tcBorders>
          </w:tcPr>
          <w:p w:rsidR="00014B00" w:rsidRPr="00F925EF" w:rsidRDefault="00014B00" w:rsidP="00014B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color w:val="808080"/>
                <w:highlight w:val="yellow"/>
              </w:rPr>
            </w:pPr>
            <w:r w:rsidRPr="00F925EF">
              <w:rPr>
                <w:snapToGrid w:val="0"/>
                <w:color w:val="808080"/>
                <w:sz w:val="24"/>
                <w:highlight w:val="yellow"/>
              </w:rPr>
              <w:t>[Subject]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tc>
      </w:tr>
      <w:tr w:rsidR="00FC52BC" w:rsidRPr="00F925EF">
        <w:trPr>
          <w:trHeight w:hRule="exact" w:val="360"/>
        </w:trPr>
        <w:tc>
          <w:tcPr>
            <w:tcW w:w="1800" w:type="dxa"/>
            <w:tcBorders>
              <w:top w:val="nil"/>
              <w:left w:val="nil"/>
              <w:bottom w:val="nil"/>
              <w:right w:val="nil"/>
            </w:tcBorders>
            <w:tcMar>
              <w:top w:w="72" w:type="dxa"/>
              <w:left w:w="115" w:type="dxa"/>
              <w:right w:w="115" w:type="dxa"/>
            </w:tcMar>
          </w:tcPr>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County:</w:t>
            </w:r>
          </w:p>
        </w:tc>
        <w:tc>
          <w:tcPr>
            <w:tcW w:w="3708" w:type="dxa"/>
            <w:tcBorders>
              <w:left w:val="nil"/>
              <w:right w:val="nil"/>
            </w:tcBorders>
          </w:tcPr>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highlight w:val="yellow"/>
              </w:rPr>
              <w:fldChar w:fldCharType="begin">
                <w:ffData>
                  <w:name w:val="Text4"/>
                  <w:enabled/>
                  <w:calcOnExit w:val="0"/>
                  <w:textInput/>
                </w:ffData>
              </w:fldChar>
            </w:r>
            <w:r w:rsidRPr="00F925EF">
              <w:rPr>
                <w:rFonts w:ascii="Arial" w:hAnsi="Arial"/>
                <w:highlight w:val="yellow"/>
              </w:rPr>
              <w:instrText xml:space="preserve"> FORMTEXT </w:instrText>
            </w:r>
            <w:r w:rsidRPr="00F925EF">
              <w:rPr>
                <w:rFonts w:ascii="Arial" w:hAnsi="Arial"/>
                <w:highlight w:val="yellow"/>
              </w:rPr>
            </w:r>
            <w:r w:rsidRPr="00F925EF">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highlight w:val="yellow"/>
              </w:rPr>
              <w:fldChar w:fldCharType="end"/>
            </w:r>
          </w:p>
        </w:tc>
      </w:tr>
    </w:tbl>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tbl>
      <w:tblPr>
        <w:tblW w:w="8874" w:type="dxa"/>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8874"/>
      </w:tblGrid>
      <w:tr w:rsidR="00261560" w:rsidRPr="00F925EF" w:rsidTr="00110CD6">
        <w:trPr>
          <w:jc w:val="center"/>
        </w:trPr>
        <w:tc>
          <w:tcPr>
            <w:tcW w:w="8874" w:type="dxa"/>
            <w:shd w:val="clear" w:color="auto" w:fill="E6E6E6"/>
          </w:tcPr>
          <w:p w:rsidR="00261560" w:rsidRPr="00F925EF" w:rsidRDefault="00261560" w:rsidP="00261560">
            <w:pPr>
              <w:pStyle w:val="Heading1"/>
              <w:rPr>
                <w:i/>
                <w:iCs/>
                <w:sz w:val="20"/>
              </w:rPr>
            </w:pPr>
            <w:r w:rsidRPr="00F925EF">
              <w:rPr>
                <w:i/>
                <w:iCs/>
                <w:sz w:val="20"/>
              </w:rPr>
              <w:t>SAMPLE CONTRACT DOCUMENT</w:t>
            </w:r>
          </w:p>
          <w:p w:rsidR="00261560" w:rsidRPr="00F925EF" w:rsidRDefault="00261560" w:rsidP="00261560"/>
          <w:p w:rsidR="00261560" w:rsidRPr="00F925EF" w:rsidRDefault="00261560" w:rsidP="00110CD6">
            <w:pPr>
              <w:jc w:val="both"/>
              <w:rPr>
                <w:rFonts w:ascii="Arial" w:hAnsi="Arial" w:cs="Arial"/>
                <w:sz w:val="18"/>
                <w:szCs w:val="18"/>
              </w:rPr>
            </w:pPr>
            <w:r w:rsidRPr="00F925EF">
              <w:rPr>
                <w:rFonts w:ascii="Arial" w:hAnsi="Arial" w:cs="Arial"/>
                <w:sz w:val="18"/>
                <w:szCs w:val="18"/>
              </w:rPr>
              <w:t xml:space="preserve">We caution users that the provision of this suggested sample Consultant Agreement by the MoDOT is not an implied or explicit guarantee of legal sufficiency. The Sponsor is solely responsible for verifying the legal sufficiency of all matters concerning contracting. While Sponsors may use this document as a guide in preparing their own specific project Consultant Agreement, users of this sample Consultant Agreement </w:t>
            </w:r>
            <w:r w:rsidRPr="00F925EF">
              <w:rPr>
                <w:rFonts w:ascii="Arial" w:hAnsi="Arial" w:cs="Arial"/>
                <w:b/>
                <w:sz w:val="18"/>
                <w:szCs w:val="18"/>
              </w:rPr>
              <w:t>must not</w:t>
            </w:r>
            <w:r w:rsidRPr="00F925EF">
              <w:rPr>
                <w:rFonts w:ascii="Arial" w:hAnsi="Arial" w:cs="Arial"/>
                <w:sz w:val="18"/>
                <w:szCs w:val="18"/>
              </w:rPr>
              <w:t xml:space="preserve"> consider this document as being complete and whole. Consult legal counsel to determine legal sufficiency.</w:t>
            </w:r>
          </w:p>
          <w:p w:rsidR="00261560" w:rsidRPr="00F925EF" w:rsidRDefault="00261560" w:rsidP="00110CD6">
            <w:pPr>
              <w:jc w:val="both"/>
              <w:rPr>
                <w:rFonts w:ascii="Arial" w:hAnsi="Arial" w:cs="Arial"/>
                <w:b/>
                <w:bCs/>
                <w:sz w:val="18"/>
                <w:szCs w:val="18"/>
              </w:rPr>
            </w:pPr>
          </w:p>
        </w:tc>
      </w:tr>
    </w:tbl>
    <w:p w:rsidR="00261560" w:rsidRPr="00F925EF" w:rsidRDefault="002615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261560" w:rsidRPr="00F925EF" w:rsidRDefault="002615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261560" w:rsidRPr="00F925EF" w:rsidRDefault="002615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rPr>
      </w:pPr>
      <w:r w:rsidRPr="00F925EF">
        <w:rPr>
          <w:rFonts w:ascii="Arial" w:hAnsi="Arial"/>
          <w:b/>
        </w:rPr>
        <w:t>AVIATION PROJECT</w:t>
      </w:r>
      <w:r w:rsidR="00F011EA" w:rsidRPr="00F925EF">
        <w:rPr>
          <w:rFonts w:ascii="Arial" w:hAnsi="Arial"/>
          <w:b/>
        </w:rPr>
        <w:t xml:space="preserve"> </w:t>
      </w:r>
      <w:r w:rsidRPr="00F925EF">
        <w:rPr>
          <w:rFonts w:ascii="Arial" w:hAnsi="Arial"/>
          <w:b/>
        </w:rPr>
        <w:t>CONSULTANT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rPr>
      </w:pPr>
      <w:r w:rsidRPr="00F925EF">
        <w:rPr>
          <w:rFonts w:ascii="Arial" w:hAnsi="Arial"/>
        </w:rPr>
        <w:t>(FEDERAL ASSISTANCE)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rPr>
      </w:pPr>
      <w:r w:rsidRPr="00F925EF">
        <w:rPr>
          <w:rFonts w:ascii="Arial" w:hAnsi="Arial"/>
        </w:rPr>
        <w:t xml:space="preserve">(Revision </w:t>
      </w:r>
      <w:r w:rsidR="008E35C1" w:rsidRPr="00F925EF">
        <w:rPr>
          <w:rFonts w:ascii="Arial" w:hAnsi="Arial"/>
        </w:rPr>
        <w:t>0</w:t>
      </w:r>
      <w:r w:rsidR="006C12CF" w:rsidRPr="00F925EF">
        <w:rPr>
          <w:rFonts w:ascii="Arial" w:hAnsi="Arial"/>
        </w:rPr>
        <w:t>4</w:t>
      </w:r>
      <w:r w:rsidR="008E35C1" w:rsidRPr="00F925EF">
        <w:rPr>
          <w:rFonts w:ascii="Arial" w:hAnsi="Arial"/>
        </w:rPr>
        <w:t>/</w:t>
      </w:r>
      <w:r w:rsidR="00E42FD5">
        <w:rPr>
          <w:rFonts w:ascii="Arial" w:hAnsi="Arial"/>
        </w:rPr>
        <w:t>1</w:t>
      </w:r>
      <w:r w:rsidR="006C12CF" w:rsidRPr="00F925EF">
        <w:rPr>
          <w:rFonts w:ascii="Arial" w:hAnsi="Arial"/>
        </w:rPr>
        <w:t>1</w:t>
      </w:r>
      <w:r w:rsidR="008E35C1" w:rsidRPr="00F925EF">
        <w:rPr>
          <w:rFonts w:ascii="Arial" w:hAnsi="Arial"/>
        </w:rPr>
        <w:t>/</w:t>
      </w:r>
      <w:r w:rsidR="00A07831" w:rsidRPr="00F925EF">
        <w:rPr>
          <w:rFonts w:ascii="Arial" w:hAnsi="Arial"/>
        </w:rPr>
        <w:t>2018</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 xml:space="preserve">THIS AGREEMENT is entered into by </w:t>
      </w:r>
      <w:r w:rsidRPr="00F925EF">
        <w:rPr>
          <w:rFonts w:ascii="Arial" w:hAnsi="Arial"/>
          <w:highlight w:val="yellow"/>
        </w:rPr>
        <w:fldChar w:fldCharType="begin">
          <w:ffData>
            <w:name w:val="Text4"/>
            <w:enabled/>
            <w:calcOnExit w:val="0"/>
            <w:textInput/>
          </w:ffData>
        </w:fldChar>
      </w:r>
      <w:bookmarkStart w:id="1" w:name="Text4"/>
      <w:r w:rsidRPr="00F925EF">
        <w:rPr>
          <w:rFonts w:ascii="Arial" w:hAnsi="Arial"/>
          <w:highlight w:val="yellow"/>
        </w:rPr>
        <w:instrText xml:space="preserve"> FORMTEXT </w:instrText>
      </w:r>
      <w:r w:rsidRPr="00F925EF">
        <w:rPr>
          <w:rFonts w:ascii="Arial" w:hAnsi="Arial"/>
          <w:highlight w:val="yellow"/>
        </w:rPr>
      </w:r>
      <w:r w:rsidRPr="00F925EF">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highlight w:val="yellow"/>
        </w:rPr>
        <w:fldChar w:fldCharType="end"/>
      </w:r>
      <w:bookmarkEnd w:id="1"/>
      <w:r w:rsidRPr="00F925EF">
        <w:rPr>
          <w:rFonts w:ascii="Arial" w:hAnsi="Arial"/>
        </w:rPr>
        <w:t xml:space="preserve"> (hereinafter the "Consultant"), and </w:t>
      </w:r>
      <w:proofErr w:type="gramStart"/>
      <w:r w:rsidRPr="00F925EF">
        <w:rPr>
          <w:rFonts w:ascii="Arial" w:hAnsi="Arial"/>
        </w:rPr>
        <w:t xml:space="preserve">the </w:t>
      </w:r>
      <w:proofErr w:type="gramEnd"/>
      <w:r w:rsidRPr="004C3FE3">
        <w:rPr>
          <w:rFonts w:ascii="Arial" w:hAnsi="Arial"/>
          <w:highlight w:val="yellow"/>
        </w:rPr>
        <w:fldChar w:fldCharType="begin">
          <w:ffData>
            <w:name w:val="Text5"/>
            <w:enabled/>
            <w:calcOnExit w:val="0"/>
            <w:textInput/>
          </w:ffData>
        </w:fldChar>
      </w:r>
      <w:bookmarkStart w:id="2" w:name="Text5"/>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2"/>
      <w:r w:rsidRPr="00F925EF">
        <w:rPr>
          <w:rFonts w:ascii="Arial" w:hAnsi="Arial"/>
        </w:rPr>
        <w:t>, (hereinafter the "Sponsor").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WITNESSETH:</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 xml:space="preserve">WHEREAS, the Sponsor has selected the Consultant to perform professional services to accomplish a project at the </w:t>
      </w:r>
      <w:r w:rsidRPr="004C3FE3">
        <w:rPr>
          <w:rFonts w:ascii="Arial" w:hAnsi="Arial"/>
          <w:highlight w:val="yellow"/>
        </w:rPr>
        <w:fldChar w:fldCharType="begin">
          <w:ffData>
            <w:name w:val="Text6"/>
            <w:enabled/>
            <w:calcOnExit w:val="0"/>
            <w:textInput/>
          </w:ffData>
        </w:fldChar>
      </w:r>
      <w:bookmarkStart w:id="3" w:name="Text6"/>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3"/>
      <w:r w:rsidRPr="00F925EF">
        <w:rPr>
          <w:rFonts w:ascii="Arial" w:hAnsi="Arial"/>
        </w:rPr>
        <w:t xml:space="preserve"> Airport</w:t>
      </w:r>
      <w:r w:rsidR="00DF4B7F" w:rsidRPr="00F925EF">
        <w:rPr>
          <w:rFonts w:ascii="Arial" w:hAnsi="Arial"/>
        </w:rPr>
        <w:t>; and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 xml:space="preserve">WHEREAS, </w:t>
      </w:r>
      <w:r w:rsidR="009820BD" w:rsidRPr="00F925EF">
        <w:rPr>
          <w:rFonts w:ascii="Arial" w:hAnsi="Arial"/>
        </w:rPr>
        <w:t xml:space="preserve">while </w:t>
      </w:r>
      <w:r w:rsidRPr="00F925EF">
        <w:rPr>
          <w:rFonts w:ascii="Arial" w:hAnsi="Arial"/>
        </w:rPr>
        <w:t>neither the Missouri Department of Transportation (MoDOT) nor the Federal Aviation Administration (FAA) is a party to this Agreement, MoDOT and/or FAA land acquisition, environmental, planning, design and construction criteria and other requirements will be utilized unless specifically approved otherwise by MoDOT</w:t>
      </w:r>
      <w:r w:rsidR="00DF4B7F" w:rsidRPr="00F925EF">
        <w:rPr>
          <w:rFonts w:ascii="Arial" w:hAnsi="Arial"/>
        </w:rPr>
        <w:t>; and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proofErr w:type="gramStart"/>
      <w:r w:rsidRPr="00F925EF">
        <w:rPr>
          <w:rFonts w:ascii="Arial" w:hAnsi="Arial"/>
        </w:rPr>
        <w:t xml:space="preserve">WHEREAS, the Sponsor intends to accomplish a project at the </w:t>
      </w:r>
      <w:r w:rsidRPr="004C3FE3">
        <w:rPr>
          <w:rFonts w:ascii="Arial" w:hAnsi="Arial"/>
          <w:highlight w:val="yellow"/>
        </w:rPr>
        <w:fldChar w:fldCharType="begin">
          <w:ffData>
            <w:name w:val="Text7"/>
            <w:enabled/>
            <w:calcOnExit w:val="0"/>
            <w:textInput/>
          </w:ffData>
        </w:fldChar>
      </w:r>
      <w:bookmarkStart w:id="4" w:name="Text7"/>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4"/>
      <w:r w:rsidRPr="00F925EF">
        <w:rPr>
          <w:rFonts w:ascii="Arial" w:hAnsi="Arial"/>
        </w:rPr>
        <w:t xml:space="preserve"> Airport as listed in Exhibit I of this Agreement, entitled "Project Description", which is attached hereto and made a part of this Agreement.</w:t>
      </w:r>
      <w:proofErr w:type="gramEnd"/>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NOW, THEREFORE, in consideration of the payments to be made and the covenants set forth in this Agreement to be performed by the Sponsor, the Consultant hereby agrees that it shall faithfully perform the professional services called for by this Agreement in the manner and under the conditions described in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(1)</w:t>
      </w:r>
      <w:r w:rsidRPr="00F925EF">
        <w:rPr>
          <w:rFonts w:ascii="Arial" w:hAnsi="Arial"/>
        </w:rPr>
        <w:tab/>
      </w:r>
      <w:r w:rsidRPr="00F925EF">
        <w:rPr>
          <w:rFonts w:ascii="Arial" w:hAnsi="Arial"/>
          <w:u w:val="single"/>
        </w:rPr>
        <w:t>DEFINITIONS</w:t>
      </w:r>
      <w:r w:rsidRPr="00F925EF">
        <w:rPr>
          <w:rFonts w:ascii="Arial" w:hAnsi="Arial"/>
        </w:rPr>
        <w:t>:  The following definitions apply to these terms, as used in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(A)</w:t>
      </w:r>
      <w:r w:rsidRPr="00F925EF">
        <w:rPr>
          <w:rFonts w:ascii="Arial" w:hAnsi="Arial"/>
        </w:rPr>
        <w:tab/>
        <w:t>"SPONSOR" means the owner of the airport referenced above.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(B)</w:t>
      </w:r>
      <w:r w:rsidRPr="00F925EF">
        <w:rPr>
          <w:rFonts w:ascii="Arial" w:hAnsi="Arial"/>
        </w:rPr>
        <w:tab/>
        <w:t xml:space="preserve">“SPONSOR’S REPRESENTATIVE” means the person or persons designated in </w:t>
      </w:r>
      <w:r w:rsidR="00163589" w:rsidRPr="00F925EF">
        <w:rPr>
          <w:rFonts w:ascii="Arial" w:hAnsi="Arial"/>
        </w:rPr>
        <w:t xml:space="preserve">Section </w:t>
      </w:r>
      <w:r w:rsidR="00701680" w:rsidRPr="00F925EF">
        <w:rPr>
          <w:rFonts w:ascii="Arial" w:hAnsi="Arial"/>
        </w:rPr>
        <w:t>(</w:t>
      </w:r>
      <w:r w:rsidRPr="00F925EF">
        <w:rPr>
          <w:rFonts w:ascii="Arial" w:hAnsi="Arial"/>
        </w:rPr>
        <w:t>2</w:t>
      </w:r>
      <w:r w:rsidR="00163589" w:rsidRPr="00F925EF">
        <w:rPr>
          <w:rFonts w:ascii="Arial" w:hAnsi="Arial"/>
        </w:rPr>
        <w:t>3</w:t>
      </w:r>
      <w:proofErr w:type="gramStart"/>
      <w:r w:rsidR="00701680" w:rsidRPr="00F925EF">
        <w:rPr>
          <w:rFonts w:ascii="Arial" w:hAnsi="Arial"/>
        </w:rPr>
        <w:t>)</w:t>
      </w:r>
      <w:r w:rsidRPr="00F925EF">
        <w:rPr>
          <w:rFonts w:ascii="Arial" w:hAnsi="Arial"/>
        </w:rPr>
        <w:t>(</w:t>
      </w:r>
      <w:proofErr w:type="gramEnd"/>
      <w:r w:rsidRPr="00F925EF">
        <w:rPr>
          <w:rFonts w:ascii="Arial" w:hAnsi="Arial"/>
        </w:rPr>
        <w:t>A) of this agreement by the Sponsor to represent the Sponsor in negotiations, communications, and various other contract administration dealings with the Consultant.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(C)</w:t>
      </w:r>
      <w:r w:rsidRPr="00F925EF">
        <w:rPr>
          <w:rFonts w:ascii="Arial" w:hAnsi="Arial"/>
        </w:rPr>
        <w:tab/>
        <w:t>"MoDOT" means the Missouri Department of Transportation, an executive branch agency of state government, which acts on behalf of the Missouri Highways and Transportation Commission.</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(D)</w:t>
      </w:r>
      <w:r w:rsidRPr="00F925EF">
        <w:rPr>
          <w:rFonts w:ascii="Arial" w:hAnsi="Arial"/>
        </w:rPr>
        <w:tab/>
        <w:t>"CONSULTANT" means the firm providing professional services to the Sponsor as a party to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(E)</w:t>
      </w:r>
      <w:r w:rsidRPr="00F925EF">
        <w:rPr>
          <w:rFonts w:ascii="Arial" w:hAnsi="Arial"/>
        </w:rPr>
        <w:tab/>
        <w:t xml:space="preserve">"CONSULTANT'S REPRESENTATIVE" means the person or persons designated in </w:t>
      </w:r>
      <w:r w:rsidR="00163589" w:rsidRPr="00F925EF">
        <w:rPr>
          <w:rFonts w:ascii="Arial" w:hAnsi="Arial"/>
        </w:rPr>
        <w:t xml:space="preserve">Section </w:t>
      </w:r>
      <w:r w:rsidR="000404BD" w:rsidRPr="00F925EF">
        <w:rPr>
          <w:rFonts w:ascii="Arial" w:hAnsi="Arial"/>
        </w:rPr>
        <w:t>(</w:t>
      </w:r>
      <w:r w:rsidRPr="00F925EF">
        <w:rPr>
          <w:rFonts w:ascii="Arial" w:hAnsi="Arial"/>
        </w:rPr>
        <w:t>2</w:t>
      </w:r>
      <w:r w:rsidR="00163589" w:rsidRPr="00F925EF">
        <w:rPr>
          <w:rFonts w:ascii="Arial" w:hAnsi="Arial"/>
        </w:rPr>
        <w:t>3</w:t>
      </w:r>
      <w:proofErr w:type="gramStart"/>
      <w:r w:rsidR="000404BD" w:rsidRPr="00F925EF">
        <w:rPr>
          <w:rFonts w:ascii="Arial" w:hAnsi="Arial"/>
        </w:rPr>
        <w:t>)</w:t>
      </w:r>
      <w:r w:rsidRPr="00F925EF">
        <w:rPr>
          <w:rFonts w:ascii="Arial" w:hAnsi="Arial"/>
        </w:rPr>
        <w:t>(</w:t>
      </w:r>
      <w:proofErr w:type="gramEnd"/>
      <w:r w:rsidRPr="00F925EF">
        <w:rPr>
          <w:rFonts w:ascii="Arial" w:hAnsi="Arial"/>
        </w:rPr>
        <w:t>B) of this agreement by the Consultant to represent that firm in negotiations, communications, and various other contract administration dealings with the Sponsor.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(F)</w:t>
      </w:r>
      <w:r w:rsidRPr="00F925EF">
        <w:rPr>
          <w:rFonts w:ascii="Arial" w:hAnsi="Arial"/>
        </w:rPr>
        <w:tab/>
        <w:t xml:space="preserve">"DELIVERABLES" means all drawings and documents prepared in performance of this Agreement, to be delivered to and become the property of the Sponsor pursuant to the terms and conditions set out in </w:t>
      </w:r>
      <w:r w:rsidR="00163589" w:rsidRPr="00F925EF">
        <w:rPr>
          <w:rFonts w:ascii="Arial" w:hAnsi="Arial"/>
        </w:rPr>
        <w:t xml:space="preserve">Section </w:t>
      </w:r>
      <w:r w:rsidRPr="00F925EF">
        <w:rPr>
          <w:rFonts w:ascii="Arial" w:hAnsi="Arial"/>
        </w:rPr>
        <w:t>(12) of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(G)</w:t>
      </w:r>
      <w:r w:rsidRPr="00F925EF">
        <w:rPr>
          <w:rFonts w:ascii="Arial" w:hAnsi="Arial"/>
        </w:rPr>
        <w:tab/>
        <w:t xml:space="preserve">"DISADVANTAGED BUSINESS ENTERPRISE (DBE)" means an entity owned and controlled by a socially and economically disadvantaged individual as defined in 49 </w:t>
      </w:r>
      <w:r w:rsidR="009820BD" w:rsidRPr="00F925EF">
        <w:rPr>
          <w:rFonts w:ascii="Arial" w:hAnsi="Arial"/>
        </w:rPr>
        <w:t>Code of Federal Regulations (CFR)</w:t>
      </w:r>
      <w:r w:rsidRPr="00F925EF">
        <w:rPr>
          <w:rFonts w:ascii="Arial" w:hAnsi="Arial"/>
        </w:rPr>
        <w:t xml:space="preserve"> Part 26, which is certified as a DBE firm in Missouri by MoDOT.  Appropriate businesses owned and controlled by women are included in this definition.</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(H)</w:t>
      </w:r>
      <w:r w:rsidRPr="00F925EF">
        <w:rPr>
          <w:rFonts w:ascii="Arial" w:hAnsi="Arial"/>
        </w:rPr>
        <w:tab/>
        <w:t>"FAA" means the Federal Aviation Administration within the United States Department of Transportation (USDOT), headquartered at Washington, D.C., which acts through its authorized representatives.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(I)</w:t>
      </w:r>
      <w:r w:rsidRPr="00F925EF">
        <w:rPr>
          <w:rFonts w:ascii="Arial" w:hAnsi="Arial"/>
        </w:rPr>
        <w:tab/>
        <w:t>"INTELLECTUAL PROPERTY" consists of copyrights, patents, and any other form of intellectual property rights covering any data bases, software, inventions, training manuals, systems design or other proprietary information in any form or medium.</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w:t>
      </w:r>
      <w:r w:rsidR="000C6DF5" w:rsidRPr="00F925EF">
        <w:rPr>
          <w:rFonts w:ascii="Arial" w:hAnsi="Arial"/>
        </w:rPr>
        <w:t>J</w:t>
      </w:r>
      <w:r w:rsidRPr="00F925EF">
        <w:rPr>
          <w:rFonts w:ascii="Arial" w:hAnsi="Arial"/>
        </w:rPr>
        <w:t>)</w:t>
      </w:r>
      <w:r w:rsidRPr="00F925EF">
        <w:rPr>
          <w:rFonts w:ascii="Arial" w:hAnsi="Arial"/>
        </w:rPr>
        <w:tab/>
        <w:t>"SUBCONSULTANT" means any individual, partnership, corporation, or joint venture to which the Consultant, with the</w:t>
      </w:r>
      <w:r w:rsidR="00FB4EF0" w:rsidRPr="00F925EF">
        <w:rPr>
          <w:rFonts w:ascii="Arial" w:hAnsi="Arial"/>
        </w:rPr>
        <w:t xml:space="preserve"> written consent</w:t>
      </w:r>
      <w:r w:rsidRPr="00F925EF">
        <w:rPr>
          <w:rFonts w:ascii="Arial" w:hAnsi="Arial"/>
        </w:rPr>
        <w:t xml:space="preserve"> of the </w:t>
      </w:r>
      <w:r w:rsidR="00163589" w:rsidRPr="00F925EF">
        <w:rPr>
          <w:rFonts w:ascii="Arial" w:hAnsi="Arial"/>
        </w:rPr>
        <w:t>S</w:t>
      </w:r>
      <w:r w:rsidRPr="00F925EF">
        <w:rPr>
          <w:rFonts w:ascii="Arial" w:hAnsi="Arial"/>
        </w:rPr>
        <w:t>ponsor, subcontracts any part of the professional services under this Agreement but shall not include those entities which supply only materials or supplies to the Consultant.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w:t>
      </w:r>
      <w:r w:rsidR="000C6DF5" w:rsidRPr="00F925EF">
        <w:rPr>
          <w:rFonts w:ascii="Arial" w:hAnsi="Arial"/>
        </w:rPr>
        <w:t>K</w:t>
      </w:r>
      <w:r w:rsidRPr="00F925EF">
        <w:rPr>
          <w:rFonts w:ascii="Arial" w:hAnsi="Arial"/>
        </w:rPr>
        <w:t>)</w:t>
      </w:r>
      <w:r w:rsidRPr="00F925EF">
        <w:rPr>
          <w:rFonts w:ascii="Arial" w:hAnsi="Arial"/>
        </w:rPr>
        <w:tab/>
        <w:t>"SUSPEND" the services means that the services as contemplated herein shall be stopped on a temporary basis.  This stoppage will continue until the Sponsor either decides to terminate the project or reactivate the services under the conditions then existing.</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w:t>
      </w:r>
      <w:r w:rsidR="000C6DF5" w:rsidRPr="00F925EF">
        <w:rPr>
          <w:rFonts w:ascii="Arial" w:hAnsi="Arial"/>
        </w:rPr>
        <w:t>L</w:t>
      </w:r>
      <w:r w:rsidRPr="00F925EF">
        <w:rPr>
          <w:rFonts w:ascii="Arial" w:hAnsi="Arial"/>
        </w:rPr>
        <w:t>)</w:t>
      </w:r>
      <w:r w:rsidRPr="00F925EF">
        <w:rPr>
          <w:rFonts w:ascii="Arial" w:hAnsi="Arial"/>
        </w:rPr>
        <w:tab/>
        <w:t>"TERMINATE", in the context of this Agreement, means the cessation or quitting of this Agreement based upon the action or inaction of the Consultant, or the unilateral cancellation of this Agreement by the Sponsor.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w:t>
      </w:r>
      <w:r w:rsidR="000C6DF5" w:rsidRPr="00F925EF">
        <w:rPr>
          <w:rFonts w:ascii="Arial" w:hAnsi="Arial"/>
        </w:rPr>
        <w:t>M</w:t>
      </w:r>
      <w:r w:rsidRPr="00F925EF">
        <w:rPr>
          <w:rFonts w:ascii="Arial" w:hAnsi="Arial"/>
        </w:rPr>
        <w:t>)</w:t>
      </w:r>
      <w:r w:rsidRPr="00F925EF">
        <w:rPr>
          <w:rFonts w:ascii="Arial" w:hAnsi="Arial"/>
        </w:rPr>
        <w:tab/>
        <w:t>"USDOT" means the United States Department of Transportation, headquartered at Washington, D.C., which acts through its authorized representatives.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w:t>
      </w:r>
      <w:r w:rsidR="000C6DF5" w:rsidRPr="00F925EF">
        <w:rPr>
          <w:rFonts w:ascii="Arial" w:hAnsi="Arial"/>
        </w:rPr>
        <w:t>N</w:t>
      </w:r>
      <w:r w:rsidRPr="00F925EF">
        <w:rPr>
          <w:rFonts w:ascii="Arial" w:hAnsi="Arial"/>
        </w:rPr>
        <w:t>)</w:t>
      </w:r>
      <w:r w:rsidRPr="00F925EF">
        <w:rPr>
          <w:rFonts w:ascii="Arial" w:hAnsi="Arial"/>
        </w:rPr>
        <w:tab/>
        <w:t>"SERVICES" includes all professional engineering and related services and the furnishing of all equipment, supplies, and materials in conjunction with such services as are required to achieve the broad purposes and general objectives of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(2)</w:t>
      </w:r>
      <w:r w:rsidRPr="00F925EF">
        <w:rPr>
          <w:rFonts w:ascii="Arial" w:hAnsi="Arial"/>
        </w:rPr>
        <w:tab/>
      </w:r>
      <w:r w:rsidRPr="00F925EF">
        <w:rPr>
          <w:rFonts w:ascii="Arial" w:hAnsi="Arial"/>
          <w:u w:val="single"/>
        </w:rPr>
        <w:t>SCOPE OF SERVICES: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(A)</w:t>
      </w:r>
      <w:r w:rsidRPr="00F925EF">
        <w:rPr>
          <w:rFonts w:ascii="Arial" w:hAnsi="Arial"/>
        </w:rPr>
        <w:tab/>
        <w:t>The services covered by this Agreement shall include furnishing the professional, technical, and other personnel and the equipment, material and all other things necessary to accomplish the proposed project detailed in Exhibit I of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(B)</w:t>
      </w:r>
      <w:r w:rsidRPr="00F925EF">
        <w:rPr>
          <w:rFonts w:ascii="Arial" w:hAnsi="Arial"/>
        </w:rPr>
        <w:tab/>
        <w:t xml:space="preserve">The specific services to be provided by the Consultant are set forth </w:t>
      </w:r>
      <w:r w:rsidR="00190578" w:rsidRPr="00F925EF">
        <w:rPr>
          <w:rFonts w:ascii="Arial" w:hAnsi="Arial"/>
        </w:rPr>
        <w:t xml:space="preserve">in </w:t>
      </w:r>
      <w:r w:rsidRPr="00F925EF">
        <w:rPr>
          <w:rFonts w:ascii="Arial" w:hAnsi="Arial"/>
        </w:rPr>
        <w:t xml:space="preserve">Exhibit II </w:t>
      </w:r>
      <w:r w:rsidR="00190578" w:rsidRPr="00F925EF">
        <w:rPr>
          <w:rFonts w:ascii="Arial" w:hAnsi="Arial"/>
        </w:rPr>
        <w:t xml:space="preserve">of </w:t>
      </w:r>
      <w:r w:rsidRPr="00F925EF">
        <w:rPr>
          <w:rFonts w:ascii="Arial" w:hAnsi="Arial"/>
        </w:rPr>
        <w:t>this Agreement, entitled "Scope of Services," which is attached hereto and made a part of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0A5673"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szCs w:val="24"/>
        </w:rPr>
      </w:pPr>
      <w:r w:rsidRPr="00F925EF">
        <w:rPr>
          <w:rFonts w:ascii="Arial" w:hAnsi="Arial"/>
        </w:rPr>
        <w:tab/>
        <w:t>(3)</w:t>
      </w:r>
      <w:r w:rsidRPr="00F925EF">
        <w:rPr>
          <w:rFonts w:ascii="Arial" w:hAnsi="Arial"/>
        </w:rPr>
        <w:tab/>
      </w:r>
      <w:r w:rsidRPr="00F925EF">
        <w:rPr>
          <w:rFonts w:ascii="Arial" w:hAnsi="Arial"/>
          <w:u w:val="single"/>
        </w:rPr>
        <w:t>ADDITIONAL SERVICES</w:t>
      </w:r>
      <w:r w:rsidRPr="00F925EF">
        <w:rPr>
          <w:rFonts w:ascii="Arial" w:hAnsi="Arial"/>
        </w:rPr>
        <w:t xml:space="preserve">:  The Sponsor reserves the right to direct additional services not described in Exhibit II as changed or unforeseen conditions may require.  Such direction by the Sponsor shall not be a breach of this Agreement. In this event, a </w:t>
      </w:r>
      <w:r w:rsidR="000C5D9B" w:rsidRPr="00F925EF">
        <w:rPr>
          <w:rFonts w:ascii="Arial" w:hAnsi="Arial"/>
        </w:rPr>
        <w:t>S</w:t>
      </w:r>
      <w:r w:rsidRPr="00F925EF">
        <w:rPr>
          <w:rFonts w:ascii="Arial" w:hAnsi="Arial"/>
        </w:rPr>
        <w:t xml:space="preserve">upplemental </w:t>
      </w:r>
      <w:r w:rsidR="000C5D9B" w:rsidRPr="00F925EF">
        <w:rPr>
          <w:rFonts w:ascii="Arial" w:hAnsi="Arial"/>
        </w:rPr>
        <w:t>A</w:t>
      </w:r>
      <w:r w:rsidRPr="00F925EF">
        <w:rPr>
          <w:rFonts w:ascii="Arial" w:hAnsi="Arial"/>
        </w:rPr>
        <w:t>greement will be negotiated and executed prior to the Consultant performing the additional or changed services, or incurring any additional cost</w:t>
      </w:r>
      <w:r w:rsidR="00C81713" w:rsidRPr="00F925EF">
        <w:rPr>
          <w:rFonts w:ascii="Arial" w:hAnsi="Arial"/>
        </w:rPr>
        <w:t xml:space="preserve"> for those additional services</w:t>
      </w:r>
      <w:r w:rsidR="000C5D9B" w:rsidRPr="00F925EF">
        <w:rPr>
          <w:rFonts w:ascii="Arial" w:hAnsi="Arial"/>
        </w:rPr>
        <w:t>.</w:t>
      </w:r>
      <w:r w:rsidRPr="00F925EF">
        <w:rPr>
          <w:rFonts w:ascii="Arial" w:hAnsi="Arial"/>
        </w:rPr>
        <w:t xml:space="preserve"> </w:t>
      </w:r>
      <w:r w:rsidR="00C81713" w:rsidRPr="00F925EF">
        <w:rPr>
          <w:rFonts w:ascii="Arial" w:hAnsi="Arial"/>
        </w:rPr>
        <w:t>Any</w:t>
      </w:r>
      <w:r w:rsidRPr="00F925EF">
        <w:rPr>
          <w:rFonts w:ascii="Arial" w:hAnsi="Arial"/>
        </w:rPr>
        <w:t xml:space="preserve"> changes in the maximum compensation</w:t>
      </w:r>
      <w:r w:rsidR="00163589" w:rsidRPr="00F925EF">
        <w:rPr>
          <w:rFonts w:ascii="Arial" w:hAnsi="Arial"/>
        </w:rPr>
        <w:t xml:space="preserve"> and fee</w:t>
      </w:r>
      <w:r w:rsidRPr="00F925EF">
        <w:rPr>
          <w:rFonts w:ascii="Arial" w:hAnsi="Arial"/>
        </w:rPr>
        <w:t xml:space="preserve">, or time and schedule of completion, will be covered in the </w:t>
      </w:r>
      <w:r w:rsidR="000C5D9B" w:rsidRPr="00F925EF">
        <w:rPr>
          <w:rFonts w:ascii="Arial" w:hAnsi="Arial"/>
        </w:rPr>
        <w:t>S</w:t>
      </w:r>
      <w:r w:rsidRPr="00F925EF">
        <w:rPr>
          <w:rFonts w:ascii="Arial" w:hAnsi="Arial"/>
        </w:rPr>
        <w:t xml:space="preserve">upplemental </w:t>
      </w:r>
      <w:r w:rsidR="000C5D9B" w:rsidRPr="00F925EF">
        <w:rPr>
          <w:rFonts w:ascii="Arial" w:hAnsi="Arial"/>
        </w:rPr>
        <w:t>A</w:t>
      </w:r>
      <w:r w:rsidRPr="00F925EF">
        <w:rPr>
          <w:rFonts w:ascii="Arial" w:hAnsi="Arial"/>
        </w:rPr>
        <w:t xml:space="preserve">greement.  Supplemental </w:t>
      </w:r>
      <w:r w:rsidR="000C5D9B" w:rsidRPr="00F925EF">
        <w:rPr>
          <w:rFonts w:ascii="Arial" w:hAnsi="Arial"/>
        </w:rPr>
        <w:t>A</w:t>
      </w:r>
      <w:r w:rsidRPr="00F925EF">
        <w:rPr>
          <w:rFonts w:ascii="Arial" w:hAnsi="Arial"/>
        </w:rPr>
        <w:t>greements must be approved by MoDOT to ensure additional funding is available.</w:t>
      </w:r>
    </w:p>
    <w:p w:rsidR="000A5673" w:rsidRPr="00F925EF" w:rsidRDefault="000A567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(4)</w:t>
      </w:r>
      <w:r w:rsidRPr="00F925EF">
        <w:rPr>
          <w:rFonts w:ascii="Arial" w:hAnsi="Arial"/>
        </w:rPr>
        <w:tab/>
      </w:r>
      <w:r w:rsidRPr="00F925EF">
        <w:rPr>
          <w:rFonts w:ascii="Arial" w:hAnsi="Arial"/>
          <w:u w:val="single"/>
        </w:rPr>
        <w:t>INFORMATION AND SERVICES PROVIDED BY THE SPONSOR</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(A)</w:t>
      </w:r>
      <w:r w:rsidRPr="00F925EF">
        <w:rPr>
          <w:rFonts w:ascii="Arial" w:hAnsi="Arial"/>
        </w:rPr>
        <w:tab/>
        <w:t xml:space="preserve">At no cost to the Consultant and in a timely manner, the Sponsor will provide available information of record which is pertinent to this project to the Consultant upon request.  In addition, the Sponsor will provide the Consultant with the specific items or services set forth </w:t>
      </w:r>
      <w:r w:rsidR="000C5D9B" w:rsidRPr="00F925EF">
        <w:rPr>
          <w:rFonts w:ascii="Arial" w:hAnsi="Arial"/>
        </w:rPr>
        <w:t>i</w:t>
      </w:r>
      <w:r w:rsidRPr="00F925EF">
        <w:rPr>
          <w:rFonts w:ascii="Arial" w:hAnsi="Arial"/>
        </w:rPr>
        <w:t xml:space="preserve">n Exhibit III </w:t>
      </w:r>
      <w:r w:rsidR="000C5D9B" w:rsidRPr="00F925EF">
        <w:rPr>
          <w:rFonts w:ascii="Arial" w:hAnsi="Arial"/>
        </w:rPr>
        <w:t>of</w:t>
      </w:r>
      <w:r w:rsidRPr="00F925EF">
        <w:rPr>
          <w:rFonts w:ascii="Arial" w:hAnsi="Arial"/>
        </w:rPr>
        <w:t xml:space="preserve"> this Agreement, entitled "Services Provided by the Sponsor", which is attached hereto and made a part of this Agreement.  The Consultant shall be entitled to rely upon the accuracy and completeness of such information, and the Consultant may use such information in performing services under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(B)</w:t>
      </w:r>
      <w:r w:rsidRPr="00F925EF">
        <w:rPr>
          <w:rFonts w:ascii="Arial" w:hAnsi="Arial"/>
        </w:rPr>
        <w:tab/>
        <w:t xml:space="preserve">The Consultant shall review the information provided by the Sponsor and will as expeditiously as possible </w:t>
      </w:r>
      <w:proofErr w:type="gramStart"/>
      <w:r w:rsidRPr="00F925EF">
        <w:rPr>
          <w:rFonts w:ascii="Arial" w:hAnsi="Arial"/>
        </w:rPr>
        <w:t>advise</w:t>
      </w:r>
      <w:proofErr w:type="gramEnd"/>
      <w:r w:rsidRPr="00F925EF">
        <w:rPr>
          <w:rFonts w:ascii="Arial" w:hAnsi="Arial"/>
        </w:rPr>
        <w:t xml:space="preserve"> the Sponsor of any of that </w:t>
      </w:r>
      <w:r w:rsidRPr="00F925EF">
        <w:rPr>
          <w:rFonts w:ascii="Arial" w:hAnsi="Arial"/>
        </w:rPr>
        <w:lastRenderedPageBreak/>
        <w:t xml:space="preserve">information which the Consultant believes is inaccurate or inadequate or would otherwise have an effect on its design or any of its other activities under this Agreement.  In such case, the Consultant shall provide new or verified data or information as necessary to meet the standards required under this Agreement. Any additional work required of the Consultant as the result of inaccurate or inadequate information provided by the Sponsor will be addressed per the provisions of </w:t>
      </w:r>
      <w:r w:rsidR="00C66963" w:rsidRPr="00F925EF">
        <w:rPr>
          <w:rFonts w:ascii="Arial" w:hAnsi="Arial"/>
        </w:rPr>
        <w:t xml:space="preserve">Section </w:t>
      </w:r>
      <w:r w:rsidR="00701680" w:rsidRPr="00F925EF">
        <w:rPr>
          <w:rFonts w:ascii="Arial" w:hAnsi="Arial"/>
        </w:rPr>
        <w:t>(</w:t>
      </w:r>
      <w:r w:rsidRPr="00F925EF">
        <w:rPr>
          <w:rFonts w:ascii="Arial" w:hAnsi="Arial"/>
        </w:rPr>
        <w:t>3</w:t>
      </w:r>
      <w:r w:rsidR="00701680" w:rsidRPr="00F925EF">
        <w:rPr>
          <w:rFonts w:ascii="Arial" w:hAnsi="Arial"/>
        </w:rPr>
        <w:t>)</w:t>
      </w:r>
      <w:r w:rsidRPr="00F925EF">
        <w:rPr>
          <w:rFonts w:ascii="Arial" w:hAnsi="Arial"/>
        </w:rPr>
        <w:t xml:space="preserve"> of this Agreement.</w:t>
      </w:r>
      <w:r w:rsidR="00B45364" w:rsidRPr="00F925EF">
        <w:rPr>
          <w:rFonts w:ascii="Arial" w:hAnsi="Arial" w:cs="Arial"/>
        </w:rPr>
        <w:t xml:space="preserve"> The Consultant shall not be liable for any errors, omissions, or deficiencies resulting from inaccurate or inadequate information furnished by the Sponsor which inaccuracies or inadequacies are not detected by the Consultant</w:t>
      </w:r>
      <w:r w:rsidR="00701680" w:rsidRPr="00F925EF">
        <w:rPr>
          <w:rFonts w:ascii="Arial" w:hAnsi="Arial" w:cs="Arial"/>
        </w:rPr>
        <w:t>,</w:t>
      </w:r>
      <w:r w:rsidR="00B45364" w:rsidRPr="00F925EF">
        <w:rPr>
          <w:rFonts w:ascii="Arial" w:hAnsi="Arial" w:cs="Arial"/>
        </w:rPr>
        <w:t xml:space="preserve"> unless the errors should have been detected by the Consultant through reasonable diligence.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(5)</w:t>
      </w:r>
      <w:r w:rsidRPr="00F925EF">
        <w:rPr>
          <w:rFonts w:ascii="Arial" w:hAnsi="Arial"/>
        </w:rPr>
        <w:tab/>
      </w:r>
      <w:r w:rsidRPr="00F925EF">
        <w:rPr>
          <w:rFonts w:ascii="Arial" w:hAnsi="Arial"/>
          <w:u w:val="single"/>
        </w:rPr>
        <w:t>RESPONSIBILITY OF THE CONSULTANT</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(A)</w:t>
      </w:r>
      <w:r w:rsidRPr="00F925EF">
        <w:rPr>
          <w:rFonts w:ascii="Arial" w:hAnsi="Arial"/>
        </w:rPr>
        <w:tab/>
        <w:t>The Consultant shall comply with applicable local, state and federal laws and regulations governing these services, as published and in effect on the date of this Agreement.  The Consultant shall provide the services in accordance with the criteria and requirements established and adopted by the Sponsor</w:t>
      </w:r>
      <w:r w:rsidR="00107FD6" w:rsidRPr="00F925EF">
        <w:rPr>
          <w:rFonts w:ascii="Arial" w:hAnsi="Arial"/>
        </w:rPr>
        <w:t>;</w:t>
      </w:r>
      <w:r w:rsidRPr="00F925EF">
        <w:rPr>
          <w:rFonts w:ascii="Arial" w:hAnsi="Arial"/>
        </w:rPr>
        <w:t xml:space="preserve"> </w:t>
      </w:r>
      <w:r w:rsidR="00107FD6" w:rsidRPr="00F925EF">
        <w:rPr>
          <w:rFonts w:ascii="Arial" w:hAnsi="Arial"/>
        </w:rPr>
        <w:t>and if none are expressly established in this Agreement,</w:t>
      </w:r>
      <w:r w:rsidRPr="00F925EF">
        <w:rPr>
          <w:rFonts w:ascii="Arial" w:hAnsi="Arial"/>
        </w:rPr>
        <w:t xml:space="preserve"> published manuals and policies of MoDOT and FAA which shall be furnished by the Sponsor upon request</w:t>
      </w:r>
      <w:r w:rsidR="00107FD6" w:rsidRPr="00F925EF">
        <w:rPr>
          <w:rFonts w:ascii="Arial" w:hAnsi="Arial"/>
        </w:rPr>
        <w:t xml:space="preserve">; and, absent the foregoing, manuals and policies of the FAA, as </w:t>
      </w:r>
      <w:r w:rsidR="00F9439A" w:rsidRPr="00F925EF">
        <w:rPr>
          <w:rFonts w:ascii="Arial" w:hAnsi="Arial"/>
        </w:rPr>
        <w:t>published</w:t>
      </w:r>
      <w:r w:rsidR="00107FD6" w:rsidRPr="00F925EF">
        <w:rPr>
          <w:rFonts w:ascii="Arial" w:hAnsi="Arial"/>
        </w:rPr>
        <w:t xml:space="preserve"> and in effect on the date of this Agreement</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(B)</w:t>
      </w:r>
      <w:r w:rsidRPr="00F925EF">
        <w:rPr>
          <w:rFonts w:ascii="Arial" w:hAnsi="Arial"/>
        </w:rPr>
        <w:tab/>
        <w:t>Without limiting the foregoing, land acquisition, environmental, planning, design and construction criteria will be in accordance with the information set out in Exhibit II of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(C)</w:t>
      </w:r>
      <w:r w:rsidRPr="00F925EF">
        <w:rPr>
          <w:rFonts w:ascii="Arial" w:hAnsi="Arial"/>
        </w:rPr>
        <w:tab/>
        <w:t xml:space="preserve">The Consultant shall be responsible for the professional quality, technical accuracy, and the coordination of designs, drawings, specifications, and other services furnished under this Agreement.  At any time during construction </w:t>
      </w:r>
      <w:r w:rsidR="00107FD6" w:rsidRPr="00F925EF">
        <w:rPr>
          <w:rFonts w:ascii="Arial" w:hAnsi="Arial"/>
        </w:rPr>
        <w:t xml:space="preserve">of the Sponsor project associated with this Agreement </w:t>
      </w:r>
      <w:r w:rsidRPr="00F925EF">
        <w:rPr>
          <w:rFonts w:ascii="Arial" w:hAnsi="Arial"/>
        </w:rPr>
        <w:t xml:space="preserve">or during any phase of work performed by others </w:t>
      </w:r>
      <w:r w:rsidR="00107FD6" w:rsidRPr="00F925EF">
        <w:rPr>
          <w:rFonts w:ascii="Arial" w:hAnsi="Arial"/>
        </w:rPr>
        <w:t xml:space="preserve">on said project that is </w:t>
      </w:r>
      <w:r w:rsidRPr="00F925EF">
        <w:rPr>
          <w:rFonts w:ascii="Arial" w:hAnsi="Arial"/>
        </w:rPr>
        <w:t>based upon data, plans, designs, or specifications provided by the Consultant, the Consultant shall prepare any data, plans, designs, or specifications needed to correct any negligent acts, errors, or omissions of the Consultant or anyone for whom it is legally responsible in failing to comply with the foregoing standard.  The services necessary to correct such negligent acts, errors, or omissions shall be performed without additional compensation, even though final payment may have been received by the Consultant.  The Consultant shall provide such services as expeditiously as is consistent with professional performance.  Acceptance of the services will not relieve the Consultant of the responsibility to correct such negligent acts, errors, or omissions.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(D)</w:t>
      </w:r>
      <w:r w:rsidRPr="00F925EF">
        <w:rPr>
          <w:rFonts w:ascii="Arial" w:hAnsi="Arial"/>
        </w:rPr>
        <w:tab/>
        <w:t>Completed design reports, plans and specifications, plans</w:t>
      </w:r>
      <w:r w:rsidR="00780E09" w:rsidRPr="00F925EF">
        <w:rPr>
          <w:rFonts w:ascii="Arial" w:hAnsi="Arial"/>
        </w:rPr>
        <w:t xml:space="preserve"> and </w:t>
      </w:r>
      <w:r w:rsidRPr="00F925EF">
        <w:rPr>
          <w:rFonts w:ascii="Arial" w:hAnsi="Arial"/>
        </w:rPr>
        <w:t>specifications submitted for review by permit authorities, and plans</w:t>
      </w:r>
      <w:r w:rsidR="00780E09" w:rsidRPr="00F925EF">
        <w:rPr>
          <w:rFonts w:ascii="Arial" w:hAnsi="Arial"/>
        </w:rPr>
        <w:t xml:space="preserve"> and </w:t>
      </w:r>
      <w:r w:rsidRPr="00F925EF">
        <w:rPr>
          <w:rFonts w:ascii="Arial" w:hAnsi="Arial"/>
        </w:rPr>
        <w:t xml:space="preserve">specifications issued for construction shall be signed, sealed, and dated by a </w:t>
      </w:r>
      <w:r w:rsidR="000C5D9B" w:rsidRPr="00F925EF">
        <w:rPr>
          <w:rFonts w:ascii="Arial" w:hAnsi="Arial"/>
        </w:rPr>
        <w:t>P</w:t>
      </w:r>
      <w:r w:rsidRPr="00F925EF">
        <w:rPr>
          <w:rFonts w:ascii="Arial" w:hAnsi="Arial"/>
        </w:rPr>
        <w:t xml:space="preserve">rofessional </w:t>
      </w:r>
      <w:r w:rsidR="000C5D9B" w:rsidRPr="00F925EF">
        <w:rPr>
          <w:rFonts w:ascii="Arial" w:hAnsi="Arial"/>
        </w:rPr>
        <w:t>E</w:t>
      </w:r>
      <w:r w:rsidRPr="00F925EF">
        <w:rPr>
          <w:rFonts w:ascii="Arial" w:hAnsi="Arial"/>
        </w:rPr>
        <w:t xml:space="preserve">ngineer registered in the State of Missouri.  Incomplete or preliminary plans or other documents, when submitted for review by others, shall not be sealed, but the name of the responsible engineer, along with the engineer's Missouri registration number, shall be </w:t>
      </w:r>
      <w:r w:rsidRPr="00F925EF">
        <w:rPr>
          <w:rFonts w:ascii="Arial" w:hAnsi="Arial"/>
        </w:rPr>
        <w:lastRenderedPageBreak/>
        <w:t>indicated on the design report, plans and specifications or included in the transmittal document.  In addition, the phrase "Preliminary - Not for Construction," or similar language, shall be placed on the incomplete or preliminary plan(s) in an obvious location where it can readily be found, easily read, and not obscured by other markings, as a disclosure to others that the design report, plans and specifications are incomplete or preliminary.  When the design report, plans and specifications are completed, the phrase "Preliminary - Not for Construction" or similar language shall be removed and the design report, plans and specifications shall thereupon be sealed.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(E)</w:t>
      </w:r>
      <w:r w:rsidRPr="00F925EF">
        <w:rPr>
          <w:rFonts w:ascii="Arial" w:hAnsi="Arial"/>
        </w:rPr>
        <w:tab/>
        <w:t>The Consultant shall cooperate fully with the Sponsor’s activities on adjacent projects as may be directed by the Sponsor.  This shall include attendance at meetings, discussions, and hearings as requested by the Sponsor.  The minimum number and location of meetings shall be defined in Exhibit II.</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(F)</w:t>
      </w:r>
      <w:r w:rsidRPr="00F925EF">
        <w:rPr>
          <w:rFonts w:ascii="Arial" w:hAnsi="Arial"/>
        </w:rPr>
        <w:tab/>
        <w:t>In the event any lawsuit or court proceeding of any kind is brought against the Sponsor, arising out of or relating to the Consultant's activities or services performed under this Agreement or any project of construction undertaken employing the deliverables provided by the Consultant in performing this Agreement, the Consultant shall have the affirmative duty to assist the Sponsor in preparing the Sponsor’s defense, including, but not limited to, production of documents, trials, depositions, or court testimony.  Any assistance given to the Sponsor by the Consultant will be compensated at an amount or rate negotiated between the Sponsor and the Consultant as will be identified in a separate agreement between the Sponsor and the Consultant.  To the extent the assistance given to the Sponsor by the Consultant was necessary for the Sponsor to defend claims and liability due to the Consultant's negligent acts, errors, or omissions, the compensation paid by the Sponsor to the Consultant will be reimbursed to the Sponsor.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(6)</w:t>
      </w:r>
      <w:r w:rsidRPr="00F925EF">
        <w:rPr>
          <w:rFonts w:ascii="Arial" w:hAnsi="Arial"/>
        </w:rPr>
        <w:tab/>
      </w:r>
      <w:r w:rsidRPr="00F925EF">
        <w:rPr>
          <w:rFonts w:ascii="Arial" w:hAnsi="Arial"/>
          <w:u w:val="single"/>
        </w:rPr>
        <w:t>NO SOLICITATION WARRANTY</w:t>
      </w:r>
      <w:r w:rsidRPr="00F925EF">
        <w:rPr>
          <w:rFonts w:ascii="Arial" w:hAnsi="Arial"/>
        </w:rPr>
        <w:t>:  The Consultant warrants that it has not employed or retained any company or person, other than a bona fide employee working for the Consultant, to solicit or secure this Agreement, and that it has not paid or agreed to pay any company or person, other than a bona fide employee, any fee, commission, percentage, brokerage fee, gifts, or any other consideration, contingent upon or resulting from the award or making of this Agreement.  For breach or violation of this warranty, the Sponsor will have the right to terminate this Agreement without liability, or at its discretion, to deduct from the Agreement price or consideration, or otherwise recover, the full amount of such fee, commission, percentage, brokerage fee, gifts, or contingent fee, plus costs of collection including reasonable attorney's fees.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(7)</w:t>
      </w:r>
      <w:r w:rsidRPr="00F925EF">
        <w:rPr>
          <w:rFonts w:ascii="Arial" w:hAnsi="Arial"/>
        </w:rPr>
        <w:tab/>
      </w:r>
      <w:r w:rsidRPr="00F925EF">
        <w:rPr>
          <w:rFonts w:ascii="Arial" w:hAnsi="Arial"/>
          <w:u w:val="single"/>
        </w:rPr>
        <w:t>DISADVANTAGED BUSINESS ENTERPRISE (DBE) REQUIREMENTS</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(A)</w:t>
      </w:r>
      <w:r w:rsidRPr="00F925EF">
        <w:rPr>
          <w:rFonts w:ascii="Arial" w:hAnsi="Arial"/>
        </w:rPr>
        <w:tab/>
      </w:r>
      <w:r w:rsidRPr="00F925EF">
        <w:rPr>
          <w:rFonts w:ascii="Arial" w:hAnsi="Arial"/>
          <w:u w:val="single"/>
        </w:rPr>
        <w:t>DBE Goal</w:t>
      </w:r>
      <w:r w:rsidRPr="00F925EF">
        <w:rPr>
          <w:rFonts w:ascii="Arial" w:hAnsi="Arial"/>
        </w:rPr>
        <w:t xml:space="preserve">: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Pr="004C3FE3">
        <w:rPr>
          <w:rFonts w:ascii="Arial" w:hAnsi="Arial"/>
          <w:highlight w:val="yellow"/>
        </w:rPr>
        <w:fldChar w:fldCharType="begin">
          <w:ffData>
            <w:name w:val="Text8"/>
            <w:enabled/>
            <w:calcOnExit w:val="0"/>
            <w:textInput/>
          </w:ffData>
        </w:fldChar>
      </w:r>
      <w:bookmarkStart w:id="5" w:name="Text8"/>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5"/>
      <w:r w:rsidRPr="00F925EF">
        <w:rPr>
          <w:rFonts w:ascii="Arial" w:hAnsi="Arial"/>
          <w:sz w:val="20"/>
        </w:rPr>
        <w:t>%</w:t>
      </w:r>
      <w:r w:rsidRPr="00F925EF">
        <w:rPr>
          <w:rFonts w:ascii="Arial" w:hAnsi="Arial"/>
        </w:rPr>
        <w:t xml:space="preserve"> of the total Agreement dollar value.</w:t>
      </w:r>
    </w:p>
    <w:p w:rsidR="00D032A0" w:rsidRPr="00F925EF" w:rsidRDefault="00D032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D032A0" w:rsidRPr="00F925EF" w:rsidRDefault="00E62E62" w:rsidP="00D032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lastRenderedPageBreak/>
        <w:tab/>
      </w:r>
      <w:r w:rsidRPr="00F925EF">
        <w:rPr>
          <w:rFonts w:ascii="Arial" w:hAnsi="Arial"/>
        </w:rPr>
        <w:tab/>
        <w:t>(B)</w:t>
      </w:r>
      <w:r w:rsidRPr="00F925EF">
        <w:rPr>
          <w:rFonts w:ascii="Arial" w:hAnsi="Arial"/>
        </w:rPr>
        <w:tab/>
      </w:r>
      <w:r w:rsidR="00D032A0" w:rsidRPr="00F925EF">
        <w:rPr>
          <w:rFonts w:ascii="Arial" w:hAnsi="Arial"/>
          <w:u w:val="single"/>
        </w:rPr>
        <w:t>Eligibility of DBE’s</w:t>
      </w:r>
      <w:r w:rsidR="00D032A0" w:rsidRPr="00F925EF">
        <w:rPr>
          <w:rFonts w:ascii="Arial" w:hAnsi="Arial"/>
        </w:rPr>
        <w:t>: Only those firms currently certified as DBE’s by MoDOT, City of St. Louis</w:t>
      </w:r>
      <w:r w:rsidR="00D81F16" w:rsidRPr="00F925EF">
        <w:rPr>
          <w:rFonts w:ascii="Arial" w:hAnsi="Arial"/>
        </w:rPr>
        <w:t>/Lambert Airport Authority</w:t>
      </w:r>
      <w:r w:rsidR="00D032A0" w:rsidRPr="00F925EF">
        <w:rPr>
          <w:rFonts w:ascii="Arial" w:hAnsi="Arial"/>
        </w:rPr>
        <w:t xml:space="preserve">, Metro, City of Kansas City, and Kansas City Area Transportation Authority are eligible to participate as DBEs on this contract. </w:t>
      </w:r>
      <w:r w:rsidR="004E7BBA" w:rsidRPr="00F925EF">
        <w:rPr>
          <w:rFonts w:ascii="Arial" w:hAnsi="Arial"/>
        </w:rPr>
        <w:t>A list of these firms is</w:t>
      </w:r>
      <w:r w:rsidR="00D032A0" w:rsidRPr="00F925EF">
        <w:rPr>
          <w:rFonts w:ascii="Arial" w:hAnsi="Arial"/>
        </w:rPr>
        <w:t xml:space="preserve"> available on MoDOT’s Office of External Civil Rights webpage at the following address</w:t>
      </w:r>
      <w:r w:rsidR="00A97F18" w:rsidRPr="00F925EF">
        <w:rPr>
          <w:rFonts w:ascii="Arial" w:hAnsi="Arial"/>
        </w:rPr>
        <w:t xml:space="preserve"> under the MRCC DBE Directory</w:t>
      </w:r>
      <w:r w:rsidR="00D032A0" w:rsidRPr="00F925EF">
        <w:rPr>
          <w:rFonts w:ascii="Arial" w:hAnsi="Arial"/>
        </w:rPr>
        <w:t>:</w:t>
      </w:r>
    </w:p>
    <w:p w:rsidR="00D032A0" w:rsidRPr="00F925EF" w:rsidRDefault="00D032A0" w:rsidP="00D032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sz w:val="16"/>
          <w:szCs w:val="16"/>
        </w:rPr>
      </w:pPr>
    </w:p>
    <w:p w:rsidR="00D032A0" w:rsidRPr="00F925EF" w:rsidRDefault="00D032A0" w:rsidP="00D032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http://www.modot.org/business/contractor_resources/External_Civil_Rights/DBE_program.htm</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w:t>
      </w:r>
      <w:r w:rsidR="00E62E62" w:rsidRPr="00F925EF">
        <w:rPr>
          <w:rFonts w:ascii="Arial" w:hAnsi="Arial"/>
        </w:rPr>
        <w:t>C</w:t>
      </w:r>
      <w:r w:rsidRPr="00F925EF">
        <w:rPr>
          <w:rFonts w:ascii="Arial" w:hAnsi="Arial"/>
        </w:rPr>
        <w:t>)</w:t>
      </w:r>
      <w:r w:rsidRPr="00F925EF">
        <w:rPr>
          <w:rFonts w:ascii="Arial" w:hAnsi="Arial"/>
        </w:rPr>
        <w:tab/>
      </w:r>
      <w:r w:rsidRPr="00F925EF">
        <w:rPr>
          <w:rFonts w:ascii="Arial" w:hAnsi="Arial"/>
          <w:u w:val="single"/>
        </w:rPr>
        <w:t>Consultant's Certification Regarding DBE Participation</w:t>
      </w:r>
      <w:r w:rsidRPr="00F925EF">
        <w:rPr>
          <w:rFonts w:ascii="Arial" w:hAnsi="Arial"/>
        </w:rPr>
        <w:t xml:space="preserve">:  The </w:t>
      </w:r>
      <w:r w:rsidR="00E3463B" w:rsidRPr="00F925EF">
        <w:rPr>
          <w:rFonts w:ascii="Arial" w:hAnsi="Arial"/>
        </w:rPr>
        <w:t>C</w:t>
      </w:r>
      <w:r w:rsidRPr="00F925EF">
        <w:rPr>
          <w:rFonts w:ascii="Arial" w:hAnsi="Arial"/>
        </w:rPr>
        <w:t>onsultant's signature on this Agreement constitutes the execution of all DBE certifications which are a part of this Agreement.</w:t>
      </w:r>
      <w:r w:rsidR="005B5A3B" w:rsidRPr="00F925EF">
        <w:rPr>
          <w:rFonts w:ascii="Arial" w:hAnsi="Arial"/>
        </w:rPr>
        <w:t xml:space="preserve">  The Consultant shall not discriminate on the basis of race, color, national origin, or sex in the performance of this Agreement. The Consultant shall carry out applicable requirements of 49 CFR Part 26 in the award and administration of DOT assisted contracts. Failure by the Consultant to carry out these requirements is a material breach of this Agreement, which may result in the termination of this Agreement or such other remedy as the </w:t>
      </w:r>
      <w:r w:rsidR="00A57BE3" w:rsidRPr="00F925EF">
        <w:rPr>
          <w:rFonts w:ascii="Arial" w:hAnsi="Arial"/>
        </w:rPr>
        <w:t xml:space="preserve">Sponsor </w:t>
      </w:r>
      <w:r w:rsidR="005B5A3B" w:rsidRPr="00F925EF">
        <w:rPr>
          <w:rFonts w:ascii="Arial" w:hAnsi="Arial"/>
        </w:rPr>
        <w:t>deems appropriate</w:t>
      </w:r>
      <w:r w:rsidR="00A57BE3" w:rsidRPr="00F925EF">
        <w:rPr>
          <w:rFonts w:ascii="Arial" w:hAnsi="Arial"/>
        </w:rPr>
        <w:t>, which may include, but is not limited to: withholding monthly progress payments; assessing sanctions; liquidated damages; and/or disqualifying the Consultant from future bidding as non-responsible</w:t>
      </w:r>
      <w:r w:rsidR="005B5A3B"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rsidP="00A97F1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r>
      <w:r w:rsidRPr="00F925EF">
        <w:rPr>
          <w:rFonts w:ascii="Arial" w:hAnsi="Arial"/>
          <w:u w:val="single"/>
        </w:rPr>
        <w:t>Policy</w:t>
      </w:r>
      <w:r w:rsidRPr="00F925EF">
        <w:rPr>
          <w:rFonts w:ascii="Arial" w:hAnsi="Arial"/>
        </w:rPr>
        <w:t xml:space="preserve">:  It is the policy of the </w:t>
      </w:r>
      <w:r w:rsidR="003F2065" w:rsidRPr="00F925EF">
        <w:rPr>
          <w:rFonts w:ascii="Arial" w:hAnsi="Arial"/>
        </w:rPr>
        <w:t>USDOT</w:t>
      </w:r>
      <w:r w:rsidRPr="00F925EF">
        <w:rPr>
          <w:rFonts w:ascii="Arial" w:hAnsi="Arial"/>
        </w:rPr>
        <w:t xml:space="preserve"> and the Sponsor that businesses owned by socially and economically disadvantaged individuals (DBEs) as defined in 49 CFR Part 26 </w:t>
      </w:r>
      <w:proofErr w:type="gramStart"/>
      <w:r w:rsidRPr="00F925EF">
        <w:rPr>
          <w:rFonts w:ascii="Arial" w:hAnsi="Arial"/>
        </w:rPr>
        <w:t>have</w:t>
      </w:r>
      <w:proofErr w:type="gramEnd"/>
      <w:r w:rsidRPr="00F925EF">
        <w:rPr>
          <w:rFonts w:ascii="Arial" w:hAnsi="Arial"/>
        </w:rPr>
        <w:t xml:space="preserve"> the maximum opportunity to participate in the performance of contracts financed in whole or in part with federal funds.  Thus, the requirements of 49 CFR Part 26 </w:t>
      </w:r>
      <w:proofErr w:type="gramStart"/>
      <w:r w:rsidRPr="00F925EF">
        <w:rPr>
          <w:rFonts w:ascii="Arial" w:hAnsi="Arial"/>
        </w:rPr>
        <w:t>apply</w:t>
      </w:r>
      <w:proofErr w:type="gramEnd"/>
      <w:r w:rsidRPr="00F925EF">
        <w:rPr>
          <w:rFonts w:ascii="Arial" w:hAnsi="Arial"/>
        </w:rPr>
        <w:t xml:space="preserve"> to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372534"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r>
      <w:r w:rsidRPr="00F925EF">
        <w:rPr>
          <w:rFonts w:ascii="Arial" w:hAnsi="Arial"/>
          <w:u w:val="single"/>
        </w:rPr>
        <w:t>Obligation of the Consultant to DBEs</w:t>
      </w:r>
      <w:r w:rsidRPr="00F925EF">
        <w:rPr>
          <w:rFonts w:ascii="Arial" w:hAnsi="Arial"/>
        </w:rPr>
        <w:t xml:space="preserve">:  The Consultant agrees to assure that DBEs have the maximum opportunity to participate in the performance of this Agreement and any </w:t>
      </w:r>
      <w:r w:rsidR="00682C6B" w:rsidRPr="00F925EF">
        <w:rPr>
          <w:rFonts w:ascii="Arial" w:hAnsi="Arial"/>
        </w:rPr>
        <w:t>s</w:t>
      </w:r>
      <w:r w:rsidRPr="00F925EF">
        <w:rPr>
          <w:rFonts w:ascii="Arial" w:hAnsi="Arial"/>
        </w:rPr>
        <w:t>ubconsultant agreement financed in whole or in part with federal funds.  In this regard the Consultant shall take all necessary and reasonable steps to assure</w:t>
      </w:r>
      <w:r w:rsidRPr="00F925EF">
        <w:rPr>
          <w:rFonts w:ascii="Arial" w:hAnsi="Arial"/>
          <w:i/>
        </w:rPr>
        <w:t xml:space="preserve"> </w:t>
      </w:r>
      <w:r w:rsidRPr="00F925EF">
        <w:rPr>
          <w:rFonts w:ascii="Arial" w:hAnsi="Arial"/>
        </w:rPr>
        <w:t xml:space="preserve">that DBEs have the maximum opportunity to compete for and perform services.  The Consultant shall not discriminate on the basis of race, color, religion, creed, disability, sex, age, or national origin in the performance of this Agreement or in the award of any subsequent </w:t>
      </w:r>
      <w:r w:rsidR="00682C6B" w:rsidRPr="00F925EF">
        <w:rPr>
          <w:rFonts w:ascii="Arial" w:hAnsi="Arial"/>
        </w:rPr>
        <w:t>s</w:t>
      </w:r>
      <w:r w:rsidRPr="00F925EF">
        <w:rPr>
          <w:rFonts w:ascii="Arial" w:hAnsi="Arial"/>
        </w:rPr>
        <w:t xml:space="preserve">ubconsultant </w:t>
      </w:r>
      <w:r w:rsidR="00682C6B" w:rsidRPr="00F925EF">
        <w:rPr>
          <w:rFonts w:ascii="Arial" w:hAnsi="Arial"/>
        </w:rPr>
        <w:t>a</w:t>
      </w:r>
      <w:r w:rsidRPr="00F925EF">
        <w:rPr>
          <w:rFonts w:ascii="Arial" w:hAnsi="Arial"/>
        </w:rPr>
        <w:t>greement.</w:t>
      </w:r>
      <w:r w:rsidR="00372534" w:rsidRPr="00F925EF">
        <w:rPr>
          <w:rFonts w:ascii="Arial" w:hAnsi="Arial"/>
        </w:rPr>
        <w:t xml:space="preserve"> The </w:t>
      </w:r>
      <w:r w:rsidR="004E7BBA" w:rsidRPr="00F925EF">
        <w:rPr>
          <w:rFonts w:ascii="Arial" w:hAnsi="Arial"/>
        </w:rPr>
        <w:t>Consultant</w:t>
      </w:r>
      <w:r w:rsidR="00372534" w:rsidRPr="00F925EF">
        <w:rPr>
          <w:rFonts w:ascii="Arial" w:hAnsi="Arial"/>
        </w:rPr>
        <w:t xml:space="preserve"> shall carry out applicable requirements of 49 CFR Part 26 in the award and administration of </w:t>
      </w:r>
      <w:r w:rsidR="00C054DF" w:rsidRPr="00F925EF">
        <w:rPr>
          <w:rFonts w:ascii="Arial" w:hAnsi="Arial"/>
        </w:rPr>
        <w:t>US</w:t>
      </w:r>
      <w:r w:rsidR="00372534" w:rsidRPr="00F925EF">
        <w:rPr>
          <w:rFonts w:ascii="Arial" w:hAnsi="Arial"/>
        </w:rPr>
        <w:t xml:space="preserve">DOT assisted </w:t>
      </w:r>
      <w:r w:rsidR="004E7BBA" w:rsidRPr="00F925EF">
        <w:rPr>
          <w:rFonts w:ascii="Arial" w:hAnsi="Arial"/>
        </w:rPr>
        <w:t xml:space="preserve">agreements and </w:t>
      </w:r>
      <w:r w:rsidR="00372534" w:rsidRPr="00F925EF">
        <w:rPr>
          <w:rFonts w:ascii="Arial" w:hAnsi="Arial"/>
        </w:rPr>
        <w:t xml:space="preserve">contracts. Failure by the </w:t>
      </w:r>
      <w:r w:rsidR="004E7BBA" w:rsidRPr="00F925EF">
        <w:rPr>
          <w:rFonts w:ascii="Arial" w:hAnsi="Arial"/>
        </w:rPr>
        <w:t>Consultant</w:t>
      </w:r>
      <w:r w:rsidR="00372534" w:rsidRPr="00F925EF">
        <w:rPr>
          <w:rFonts w:ascii="Arial" w:hAnsi="Arial"/>
        </w:rPr>
        <w:t xml:space="preserve"> to carry out these requirements is a material breach of this </w:t>
      </w:r>
      <w:r w:rsidR="004E7BBA" w:rsidRPr="00F925EF">
        <w:rPr>
          <w:rFonts w:ascii="Arial" w:hAnsi="Arial"/>
        </w:rPr>
        <w:t>Agreement</w:t>
      </w:r>
      <w:r w:rsidR="00372534" w:rsidRPr="00F925EF">
        <w:rPr>
          <w:rFonts w:ascii="Arial" w:hAnsi="Arial"/>
        </w:rPr>
        <w:t xml:space="preserve">, which may result in the termination of this </w:t>
      </w:r>
      <w:r w:rsidR="004E7BBA" w:rsidRPr="00F925EF">
        <w:rPr>
          <w:rFonts w:ascii="Arial" w:hAnsi="Arial"/>
        </w:rPr>
        <w:t>Agreement</w:t>
      </w:r>
      <w:r w:rsidR="00372534" w:rsidRPr="00F925EF">
        <w:rPr>
          <w:rFonts w:ascii="Arial" w:hAnsi="Arial"/>
        </w:rPr>
        <w:t xml:space="preserve"> or such other remedy, as the recipient deems appropriate.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3.</w:t>
      </w:r>
      <w:r w:rsidRPr="00F925EF">
        <w:rPr>
          <w:rFonts w:ascii="Arial" w:hAnsi="Arial"/>
        </w:rPr>
        <w:tab/>
      </w:r>
      <w:r w:rsidRPr="00F925EF">
        <w:rPr>
          <w:rFonts w:ascii="Arial" w:hAnsi="Arial"/>
          <w:u w:val="single"/>
        </w:rPr>
        <w:t>Geographic Area for Solicitation of DBEs</w:t>
      </w:r>
      <w:r w:rsidRPr="00F925EF">
        <w:rPr>
          <w:rFonts w:ascii="Arial" w:hAnsi="Arial"/>
        </w:rPr>
        <w:t xml:space="preserve">:  The Consultant shall seek DBEs in the same geographic area in which the solicitation for other </w:t>
      </w:r>
      <w:r w:rsidR="00C23FC6" w:rsidRPr="00F925EF">
        <w:rPr>
          <w:rFonts w:ascii="Arial" w:hAnsi="Arial"/>
        </w:rPr>
        <w:t>S</w:t>
      </w:r>
      <w:r w:rsidRPr="00F925EF">
        <w:rPr>
          <w:rFonts w:ascii="Arial" w:hAnsi="Arial"/>
        </w:rPr>
        <w:t>ubconsultants is made.  If the Consultant cannot meet the DBE</w:t>
      </w:r>
      <w:r w:rsidRPr="00F925EF">
        <w:rPr>
          <w:rFonts w:ascii="Arial" w:hAnsi="Arial"/>
          <w:i/>
        </w:rPr>
        <w:t xml:space="preserve"> </w:t>
      </w:r>
      <w:r w:rsidRPr="00F925EF">
        <w:rPr>
          <w:rFonts w:ascii="Arial" w:hAnsi="Arial"/>
        </w:rPr>
        <w:t>goal using DBEs from that geographic area, the Consultant shall, as a part of the effort to meet the goal, expand the search to a reasonably wider geographic area.</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lastRenderedPageBreak/>
        <w:tab/>
      </w:r>
      <w:r w:rsidRPr="00F925EF">
        <w:rPr>
          <w:rFonts w:ascii="Arial" w:hAnsi="Arial"/>
        </w:rPr>
        <w:tab/>
      </w:r>
      <w:r w:rsidRPr="00F925EF">
        <w:rPr>
          <w:rFonts w:ascii="Arial" w:hAnsi="Arial"/>
        </w:rPr>
        <w:tab/>
        <w:t>4.</w:t>
      </w:r>
      <w:r w:rsidRPr="00F925EF">
        <w:rPr>
          <w:rFonts w:ascii="Arial" w:hAnsi="Arial"/>
        </w:rPr>
        <w:tab/>
      </w:r>
      <w:r w:rsidRPr="00F925EF">
        <w:rPr>
          <w:rFonts w:ascii="Arial" w:hAnsi="Arial"/>
          <w:u w:val="single"/>
        </w:rPr>
        <w:t xml:space="preserve">Determination of Participation </w:t>
      </w:r>
      <w:proofErr w:type="gramStart"/>
      <w:r w:rsidRPr="00F925EF">
        <w:rPr>
          <w:rFonts w:ascii="Arial" w:hAnsi="Arial"/>
          <w:u w:val="single"/>
        </w:rPr>
        <w:t>Toward</w:t>
      </w:r>
      <w:proofErr w:type="gramEnd"/>
      <w:r w:rsidRPr="00F925EF">
        <w:rPr>
          <w:rFonts w:ascii="Arial" w:hAnsi="Arial"/>
          <w:u w:val="single"/>
        </w:rPr>
        <w:t xml:space="preserve"> Meeting the DBE Goal</w:t>
      </w:r>
      <w:r w:rsidRPr="00F925EF">
        <w:rPr>
          <w:rFonts w:ascii="Arial" w:hAnsi="Arial"/>
        </w:rPr>
        <w:t>:  DBE participation shall be counted toward meeting the goal as follows: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A.</w:t>
      </w:r>
      <w:r w:rsidRPr="00F925EF">
        <w:rPr>
          <w:rFonts w:ascii="Arial" w:hAnsi="Arial"/>
        </w:rPr>
        <w:tab/>
        <w:t xml:space="preserve">Once a firm is determined to be a certified DBE, the total dollar value of the </w:t>
      </w:r>
      <w:r w:rsidR="00682C6B" w:rsidRPr="00F925EF">
        <w:rPr>
          <w:rFonts w:ascii="Arial" w:hAnsi="Arial"/>
        </w:rPr>
        <w:t>s</w:t>
      </w:r>
      <w:r w:rsidRPr="00F925EF">
        <w:rPr>
          <w:rFonts w:ascii="Arial" w:hAnsi="Arial"/>
        </w:rPr>
        <w:t xml:space="preserve">ubconsultant </w:t>
      </w:r>
      <w:r w:rsidR="00682C6B" w:rsidRPr="00F925EF">
        <w:rPr>
          <w:rFonts w:ascii="Arial" w:hAnsi="Arial"/>
        </w:rPr>
        <w:t>a</w:t>
      </w:r>
      <w:r w:rsidRPr="00F925EF">
        <w:rPr>
          <w:rFonts w:ascii="Arial" w:hAnsi="Arial"/>
        </w:rPr>
        <w:t>greement awarded to that DBE is counted toward the DBE</w:t>
      </w:r>
      <w:r w:rsidRPr="00F925EF">
        <w:rPr>
          <w:rFonts w:ascii="Arial" w:hAnsi="Arial"/>
          <w:i/>
        </w:rPr>
        <w:t xml:space="preserve"> </w:t>
      </w:r>
      <w:r w:rsidRPr="00F925EF">
        <w:rPr>
          <w:rFonts w:ascii="Arial" w:hAnsi="Arial"/>
        </w:rPr>
        <w:t>goal set forth above.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B.</w:t>
      </w:r>
      <w:r w:rsidRPr="00F925EF">
        <w:rPr>
          <w:rFonts w:ascii="Arial" w:hAnsi="Arial"/>
        </w:rPr>
        <w:tab/>
        <w:t xml:space="preserve">The Consultant may count toward the DBE goal a portion of the total dollar value of a </w:t>
      </w:r>
      <w:r w:rsidR="00682C6B" w:rsidRPr="00F925EF">
        <w:rPr>
          <w:rFonts w:ascii="Arial" w:hAnsi="Arial"/>
        </w:rPr>
        <w:t>s</w:t>
      </w:r>
      <w:r w:rsidRPr="00F925EF">
        <w:rPr>
          <w:rFonts w:ascii="Arial" w:hAnsi="Arial"/>
        </w:rPr>
        <w:t xml:space="preserve">ubconsultant </w:t>
      </w:r>
      <w:r w:rsidR="00682C6B" w:rsidRPr="00F925EF">
        <w:rPr>
          <w:rFonts w:ascii="Arial" w:hAnsi="Arial"/>
        </w:rPr>
        <w:t>a</w:t>
      </w:r>
      <w:r w:rsidRPr="00F925EF">
        <w:rPr>
          <w:rFonts w:ascii="Arial" w:hAnsi="Arial"/>
        </w:rPr>
        <w:t>greement with a joint venture eligible under the DBE standards equal to the percentage of the ownership and control of the DBE partner in the joint venture.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C.</w:t>
      </w:r>
      <w:r w:rsidRPr="00F925EF">
        <w:rPr>
          <w:rFonts w:ascii="Arial" w:hAnsi="Arial"/>
        </w:rPr>
        <w:tab/>
        <w:t>The Consultant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D.</w:t>
      </w:r>
      <w:r w:rsidRPr="00F925EF">
        <w:rPr>
          <w:rFonts w:ascii="Arial" w:hAnsi="Arial"/>
        </w:rPr>
        <w:tab/>
        <w:t>A Consultant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the Sponsor to be reasonable and not excessive as compared with fees customarily allowed for similar services.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 xml:space="preserve">E.  The Consultant is encouraged to use the services of banks owned and controlled by socially and economically disadvantaged individuals. </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5.</w:t>
      </w:r>
      <w:r w:rsidRPr="00F925EF">
        <w:rPr>
          <w:rFonts w:ascii="Arial" w:hAnsi="Arial"/>
        </w:rPr>
        <w:tab/>
      </w:r>
      <w:r w:rsidRPr="00F925EF">
        <w:rPr>
          <w:rFonts w:ascii="Arial" w:hAnsi="Arial"/>
          <w:u w:val="single"/>
        </w:rPr>
        <w:t>Replacement of DBE Subconsultants</w:t>
      </w:r>
      <w:r w:rsidRPr="00F925EF">
        <w:rPr>
          <w:rFonts w:ascii="Arial" w:hAnsi="Arial"/>
        </w:rPr>
        <w:t>:  The Consultant shall make good faith efforts to replace a DBE Subconsultant who is unable to perform satisfactorily with another DBE Subconsultant.  Replacement firms must be approved by the Sponsor and MoDOT.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6.</w:t>
      </w:r>
      <w:r w:rsidRPr="00F925EF">
        <w:rPr>
          <w:rFonts w:ascii="Arial" w:hAnsi="Arial"/>
        </w:rPr>
        <w:tab/>
      </w:r>
      <w:r w:rsidRPr="00F925EF">
        <w:rPr>
          <w:rFonts w:ascii="Arial" w:hAnsi="Arial"/>
          <w:u w:val="single"/>
        </w:rPr>
        <w:t>Verification of DBE Participation</w:t>
      </w:r>
      <w:r w:rsidRPr="00F925EF">
        <w:rPr>
          <w:rFonts w:ascii="Arial" w:hAnsi="Arial"/>
        </w:rPr>
        <w:t>:  Prior to the release of the retained percentage by the Sponsor, the Consultant shall file a list with the Sponsor showing the DBEs used and the services performed.  The list shall show the actual dollar amount paid to each DBE that is applicable to the percentage participation established in this Agreement.  Failure on the part of the Consultant to achieve the DBE participation specified in this Agreement may result in sanctions being imposed on the Sponsor for noncompliance with 49 CFR Part 26.  If the total DBE participation is less than the goal amount stated by the Sponsor, the Sponsor may sustain damages, the exact extent of which would be difficult or impossible to ascertain.  Therefore, in order to liquidate such damages, the monetary difference between the amount of the DBE</w:t>
      </w:r>
      <w:r w:rsidRPr="00F925EF">
        <w:rPr>
          <w:rFonts w:ascii="Arial" w:hAnsi="Arial"/>
          <w:i/>
        </w:rPr>
        <w:t xml:space="preserve"> </w:t>
      </w:r>
      <w:r w:rsidRPr="00F925EF">
        <w:rPr>
          <w:rFonts w:ascii="Arial" w:hAnsi="Arial"/>
        </w:rPr>
        <w:t xml:space="preserve">goal </w:t>
      </w:r>
      <w:r w:rsidRPr="00F925EF">
        <w:rPr>
          <w:rFonts w:ascii="Arial" w:hAnsi="Arial"/>
        </w:rPr>
        <w:lastRenderedPageBreak/>
        <w:t>dollar amount</w:t>
      </w:r>
      <w:r w:rsidRPr="00F925EF">
        <w:rPr>
          <w:rFonts w:ascii="Arial" w:hAnsi="Arial"/>
          <w:i/>
        </w:rPr>
        <w:t xml:space="preserve"> </w:t>
      </w:r>
      <w:r w:rsidRPr="00F925EF">
        <w:rPr>
          <w:rFonts w:ascii="Arial" w:hAnsi="Arial"/>
        </w:rPr>
        <w:t>and the amount actually paid to the DBEs for performing a commercially useful function will be deducted from the Consultant's payments as liquidated damages.  If this Agreement is awarded with less than the goal amount stated above by the Sponsor, that lesser amount shall become the goal amount and shall be used to determine liquidated damages.  No such deduction will be made when, for reasons beyond the control of the Consultant, the DBE goal amount is not met.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7.</w:t>
      </w:r>
      <w:r w:rsidRPr="00F925EF">
        <w:rPr>
          <w:rFonts w:ascii="Arial" w:hAnsi="Arial"/>
        </w:rPr>
        <w:tab/>
      </w:r>
      <w:r w:rsidRPr="00F925EF">
        <w:rPr>
          <w:rFonts w:ascii="Arial" w:hAnsi="Arial"/>
          <w:u w:val="single"/>
        </w:rPr>
        <w:t>Documentation of Good Faith Efforts to Meet the DBE Goal</w:t>
      </w:r>
      <w:r w:rsidRPr="00F925EF">
        <w:rPr>
          <w:rFonts w:ascii="Arial" w:hAnsi="Arial"/>
        </w:rPr>
        <w:t>:  The Agreement</w:t>
      </w:r>
      <w:r w:rsidRPr="00F925EF">
        <w:rPr>
          <w:rFonts w:ascii="Arial" w:hAnsi="Arial"/>
          <w:i/>
        </w:rPr>
        <w:t xml:space="preserve"> </w:t>
      </w:r>
      <w:r w:rsidRPr="00F925EF">
        <w:rPr>
          <w:rFonts w:ascii="Arial" w:hAnsi="Arial"/>
        </w:rPr>
        <w:t xml:space="preserve">goal established by the Sponsor is stated above in </w:t>
      </w:r>
      <w:r w:rsidR="00163589" w:rsidRPr="00F925EF">
        <w:rPr>
          <w:rFonts w:ascii="Arial" w:hAnsi="Arial"/>
        </w:rPr>
        <w:t>Sub</w:t>
      </w:r>
      <w:r w:rsidRPr="00F925EF">
        <w:rPr>
          <w:rFonts w:ascii="Arial" w:hAnsi="Arial"/>
        </w:rPr>
        <w:t>section (7</w:t>
      </w:r>
      <w:proofErr w:type="gramStart"/>
      <w:r w:rsidRPr="00F925EF">
        <w:rPr>
          <w:rFonts w:ascii="Arial" w:hAnsi="Arial"/>
        </w:rPr>
        <w:t>)(</w:t>
      </w:r>
      <w:proofErr w:type="gramEnd"/>
      <w:r w:rsidRPr="00F925EF">
        <w:rPr>
          <w:rFonts w:ascii="Arial" w:hAnsi="Arial"/>
        </w:rPr>
        <w:t xml:space="preserve">A).  The Consultant must document the good faith efforts it made to achieve that DBE goal, if the agreed percentage specified in </w:t>
      </w:r>
      <w:r w:rsidR="006C3907" w:rsidRPr="00F925EF">
        <w:rPr>
          <w:rFonts w:ascii="Arial" w:hAnsi="Arial"/>
        </w:rPr>
        <w:t>Sub</w:t>
      </w:r>
      <w:r w:rsidRPr="00F925EF">
        <w:rPr>
          <w:rFonts w:ascii="Arial" w:hAnsi="Arial"/>
        </w:rPr>
        <w:t>section (7)(</w:t>
      </w:r>
      <w:r w:rsidR="000A5673" w:rsidRPr="00F925EF">
        <w:rPr>
          <w:rFonts w:ascii="Arial" w:hAnsi="Arial"/>
        </w:rPr>
        <w:t>C</w:t>
      </w:r>
      <w:r w:rsidRPr="00F925EF">
        <w:rPr>
          <w:rFonts w:ascii="Arial" w:hAnsi="Arial"/>
        </w:rPr>
        <w:t xml:space="preserve">)(8) below is less than the percentage stated in </w:t>
      </w:r>
      <w:r w:rsidR="006C3907" w:rsidRPr="00F925EF">
        <w:rPr>
          <w:rFonts w:ascii="Arial" w:hAnsi="Arial"/>
        </w:rPr>
        <w:t>Sub</w:t>
      </w:r>
      <w:r w:rsidRPr="00F925EF">
        <w:rPr>
          <w:rFonts w:ascii="Arial" w:hAnsi="Arial"/>
        </w:rPr>
        <w:t>section (7)(A).  Good faith efforts to meet this DBE goal amount may include such items as, but are not limited to, the following:</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A.</w:t>
      </w:r>
      <w:r w:rsidRPr="00F925EF">
        <w:rPr>
          <w:rFonts w:ascii="Arial" w:hAnsi="Arial"/>
        </w:rPr>
        <w:tab/>
        <w:t>Attended a meeting scheduled by the Sponsor to inform DBEs of contracting or consulting</w:t>
      </w:r>
      <w:r w:rsidRPr="00F925EF">
        <w:rPr>
          <w:rFonts w:ascii="Arial" w:hAnsi="Arial"/>
          <w:i/>
        </w:rPr>
        <w:t xml:space="preserve"> </w:t>
      </w:r>
      <w:r w:rsidRPr="00F925EF">
        <w:rPr>
          <w:rFonts w:ascii="Arial" w:hAnsi="Arial"/>
        </w:rPr>
        <w:t>opportunities.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B.</w:t>
      </w:r>
      <w:r w:rsidRPr="00F925EF">
        <w:rPr>
          <w:rFonts w:ascii="Arial" w:hAnsi="Arial"/>
        </w:rPr>
        <w:tab/>
        <w:t>Advertised in general circulation trade association and socially and economically disadvantaged business directed media concerning DBE subcontracting opportunities.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C.</w:t>
      </w:r>
      <w:r w:rsidRPr="00F925EF">
        <w:rPr>
          <w:rFonts w:ascii="Arial" w:hAnsi="Arial"/>
        </w:rPr>
        <w:tab/>
        <w:t xml:space="preserve">Provided written notices to a reasonable number of specific DBEs that their interest in a </w:t>
      </w:r>
      <w:r w:rsidR="00682C6B" w:rsidRPr="00F925EF">
        <w:rPr>
          <w:rFonts w:ascii="Arial" w:hAnsi="Arial"/>
        </w:rPr>
        <w:t>s</w:t>
      </w:r>
      <w:r w:rsidRPr="00F925EF">
        <w:rPr>
          <w:rFonts w:ascii="Arial" w:hAnsi="Arial"/>
        </w:rPr>
        <w:t xml:space="preserve">ubconsultant </w:t>
      </w:r>
      <w:r w:rsidR="00682C6B" w:rsidRPr="00F925EF">
        <w:rPr>
          <w:rFonts w:ascii="Arial" w:hAnsi="Arial"/>
        </w:rPr>
        <w:t>a</w:t>
      </w:r>
      <w:r w:rsidRPr="00F925EF">
        <w:rPr>
          <w:rFonts w:ascii="Arial" w:hAnsi="Arial"/>
        </w:rPr>
        <w:t>greement is solicited in sufficient time to allow the DBEs to participate effectively.</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D.</w:t>
      </w:r>
      <w:r w:rsidRPr="00F925EF">
        <w:rPr>
          <w:rFonts w:ascii="Arial" w:hAnsi="Arial"/>
        </w:rPr>
        <w:tab/>
        <w:t xml:space="preserve">Followed up on initial solicitations of interest by contacting DBEs to determine with certainty whether the DBEs were interested in </w:t>
      </w:r>
      <w:proofErr w:type="spellStart"/>
      <w:r w:rsidRPr="00F925EF">
        <w:rPr>
          <w:rFonts w:ascii="Arial" w:hAnsi="Arial"/>
        </w:rPr>
        <w:t>subconsulting</w:t>
      </w:r>
      <w:proofErr w:type="spellEnd"/>
      <w:r w:rsidRPr="00F925EF">
        <w:rPr>
          <w:rFonts w:ascii="Arial" w:hAnsi="Arial"/>
        </w:rPr>
        <w:t xml:space="preserve"> work for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E.</w:t>
      </w:r>
      <w:r w:rsidRPr="00F925EF">
        <w:rPr>
          <w:rFonts w:ascii="Arial" w:hAnsi="Arial"/>
        </w:rPr>
        <w:tab/>
        <w:t xml:space="preserve">Selected portions of the services to be performed by DBEs in order to increase the likelihood of meeting the DBE goal (including, where appropriate, breaking down </w:t>
      </w:r>
      <w:r w:rsidR="00682C6B" w:rsidRPr="00F925EF">
        <w:rPr>
          <w:rFonts w:ascii="Arial" w:hAnsi="Arial"/>
        </w:rPr>
        <w:t>s</w:t>
      </w:r>
      <w:r w:rsidRPr="00F925EF">
        <w:rPr>
          <w:rFonts w:ascii="Arial" w:hAnsi="Arial"/>
        </w:rPr>
        <w:t xml:space="preserve">ubconsultant </w:t>
      </w:r>
      <w:r w:rsidR="00682C6B" w:rsidRPr="00F925EF">
        <w:rPr>
          <w:rFonts w:ascii="Arial" w:hAnsi="Arial"/>
        </w:rPr>
        <w:t>a</w:t>
      </w:r>
      <w:r w:rsidRPr="00F925EF">
        <w:rPr>
          <w:rFonts w:ascii="Arial" w:hAnsi="Arial"/>
        </w:rPr>
        <w:t>greements into economically feasible units to facilitate DBE participation).</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F.</w:t>
      </w:r>
      <w:r w:rsidRPr="00F925EF">
        <w:rPr>
          <w:rFonts w:ascii="Arial" w:hAnsi="Arial"/>
        </w:rPr>
        <w:tab/>
        <w:t>Provided interested DBEs with adequate information about plans, specifications and requirements of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G.</w:t>
      </w:r>
      <w:r w:rsidRPr="00F925EF">
        <w:rPr>
          <w:rFonts w:ascii="Arial" w:hAnsi="Arial"/>
        </w:rPr>
        <w:tab/>
        <w:t>Negotiated in good faith with interested DBEs, and</w:t>
      </w:r>
      <w:r w:rsidR="00C054DF" w:rsidRPr="00F925EF">
        <w:rPr>
          <w:rFonts w:ascii="Arial" w:hAnsi="Arial"/>
        </w:rPr>
        <w:t xml:space="preserve"> di</w:t>
      </w:r>
      <w:r w:rsidR="00C93F58" w:rsidRPr="00F925EF">
        <w:rPr>
          <w:rFonts w:ascii="Arial" w:hAnsi="Arial"/>
        </w:rPr>
        <w:t>d</w:t>
      </w:r>
      <w:r w:rsidR="00C054DF" w:rsidRPr="00F925EF">
        <w:rPr>
          <w:rFonts w:ascii="Arial" w:hAnsi="Arial"/>
        </w:rPr>
        <w:t xml:space="preserve"> not reject</w:t>
      </w:r>
      <w:r w:rsidRPr="00F925EF">
        <w:rPr>
          <w:rFonts w:ascii="Arial" w:hAnsi="Arial"/>
        </w:rPr>
        <w:t xml:space="preserve"> DBEs as unqualified without sound reasons based on a thorough investigation of their capabilities.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H.</w:t>
      </w:r>
      <w:r w:rsidRPr="00F925EF">
        <w:rPr>
          <w:rFonts w:ascii="Arial" w:hAnsi="Arial"/>
        </w:rPr>
        <w:tab/>
        <w:t>Made efforts to assist interested DBEs in obtaining any bonding, lines of credit or insurance required by the Sponsor</w:t>
      </w:r>
      <w:r w:rsidRPr="00F925EF">
        <w:rPr>
          <w:rFonts w:ascii="Arial" w:hAnsi="Arial"/>
          <w:i/>
        </w:rPr>
        <w:t xml:space="preserve"> </w:t>
      </w:r>
      <w:r w:rsidRPr="00F925EF">
        <w:rPr>
          <w:rFonts w:ascii="Arial" w:hAnsi="Arial"/>
        </w:rPr>
        <w:t>or by the Consultant.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I.</w:t>
      </w:r>
      <w:r w:rsidRPr="00F925EF">
        <w:rPr>
          <w:rFonts w:ascii="Arial" w:hAnsi="Arial"/>
        </w:rPr>
        <w:tab/>
        <w:t xml:space="preserve">Made effective use of the services of available disadvantaged business organizations, minority contractors' groups, disadvantaged </w:t>
      </w:r>
      <w:r w:rsidRPr="00F925EF">
        <w:rPr>
          <w:rFonts w:ascii="Arial" w:hAnsi="Arial"/>
        </w:rPr>
        <w:lastRenderedPageBreak/>
        <w:t>business assistance offices, and other organizations that provide assistance in the recruitment and placement of DBE firms.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8.</w:t>
      </w:r>
      <w:r w:rsidRPr="00F925EF">
        <w:rPr>
          <w:rFonts w:ascii="Arial" w:hAnsi="Arial"/>
        </w:rPr>
        <w:tab/>
      </w:r>
      <w:r w:rsidRPr="00F925EF">
        <w:rPr>
          <w:rFonts w:ascii="Arial" w:hAnsi="Arial"/>
          <w:u w:val="single"/>
        </w:rPr>
        <w:t>DBE Participation Obtained by Consultant</w:t>
      </w:r>
      <w:r w:rsidRPr="00F925EF">
        <w:rPr>
          <w:rFonts w:ascii="Arial" w:hAnsi="Arial"/>
        </w:rPr>
        <w:t>:  The Consultant has obtained DBE participation and agrees to use DBE firms to complete</w:t>
      </w:r>
      <w:r w:rsidR="0061305B" w:rsidRPr="00F925EF">
        <w:rPr>
          <w:rFonts w:ascii="Arial" w:hAnsi="Arial"/>
        </w:rPr>
        <w:t xml:space="preserve"> at least</w:t>
      </w:r>
      <w:r w:rsidRPr="00F925EF">
        <w:rPr>
          <w:rFonts w:ascii="Arial" w:hAnsi="Arial"/>
        </w:rPr>
        <w:t xml:space="preserve"> </w:t>
      </w:r>
      <w:r w:rsidRPr="004C3FE3">
        <w:rPr>
          <w:rFonts w:ascii="Arial" w:hAnsi="Arial"/>
          <w:highlight w:val="yellow"/>
        </w:rPr>
        <w:fldChar w:fldCharType="begin">
          <w:ffData>
            <w:name w:val="Text9"/>
            <w:enabled/>
            <w:calcOnExit w:val="0"/>
            <w:textInput/>
          </w:ffData>
        </w:fldChar>
      </w:r>
      <w:bookmarkStart w:id="6" w:name="Text9"/>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6"/>
      <w:r w:rsidRPr="00F925EF">
        <w:rPr>
          <w:rFonts w:ascii="Arial" w:hAnsi="Arial"/>
        </w:rPr>
        <w:t xml:space="preserve">% of the total services to be performed under this Agreement, by dollar value.  </w:t>
      </w:r>
      <w:r w:rsidR="00124BC3" w:rsidRPr="00F925EF">
        <w:rPr>
          <w:rFonts w:ascii="Arial" w:hAnsi="Arial"/>
        </w:rPr>
        <w:t xml:space="preserve">All </w:t>
      </w:r>
      <w:r w:rsidRPr="00F925EF">
        <w:rPr>
          <w:rFonts w:ascii="Arial" w:hAnsi="Arial"/>
        </w:rPr>
        <w:t xml:space="preserve">DBE firms which the Consultant </w:t>
      </w:r>
      <w:r w:rsidR="00C23FC6" w:rsidRPr="00F925EF">
        <w:rPr>
          <w:rFonts w:ascii="Arial" w:hAnsi="Arial"/>
        </w:rPr>
        <w:t xml:space="preserve">intends to </w:t>
      </w:r>
      <w:r w:rsidRPr="00F925EF">
        <w:rPr>
          <w:rFonts w:ascii="Arial" w:hAnsi="Arial"/>
        </w:rPr>
        <w:t>use,</w:t>
      </w:r>
      <w:r w:rsidR="00124BC3" w:rsidRPr="00F925EF">
        <w:rPr>
          <w:rFonts w:ascii="Arial" w:hAnsi="Arial"/>
        </w:rPr>
        <w:t xml:space="preserve"> including </w:t>
      </w:r>
      <w:r w:rsidR="00C23FC6" w:rsidRPr="00F925EF">
        <w:rPr>
          <w:rFonts w:ascii="Arial" w:hAnsi="Arial"/>
        </w:rPr>
        <w:t>DBE firm</w:t>
      </w:r>
      <w:r w:rsidR="00124BC3" w:rsidRPr="00F925EF">
        <w:rPr>
          <w:rFonts w:ascii="Arial" w:hAnsi="Arial"/>
        </w:rPr>
        <w:t xml:space="preserve"> participation above and beyond the goal established in </w:t>
      </w:r>
      <w:r w:rsidR="006C3907" w:rsidRPr="00F925EF">
        <w:rPr>
          <w:rFonts w:ascii="Arial" w:hAnsi="Arial"/>
        </w:rPr>
        <w:t>Sub</w:t>
      </w:r>
      <w:r w:rsidR="00124BC3" w:rsidRPr="00F925EF">
        <w:rPr>
          <w:rFonts w:ascii="Arial" w:hAnsi="Arial"/>
        </w:rPr>
        <w:t>section (7)(A),</w:t>
      </w:r>
      <w:r w:rsidRPr="00F925EF">
        <w:rPr>
          <w:rFonts w:ascii="Arial" w:hAnsi="Arial"/>
        </w:rPr>
        <w:t xml:space="preserve"> and the type and dollar value of the services each DBE will perform, is as follows: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115" w:type="dxa"/>
        </w:tblCellMar>
        <w:tblLook w:val="0000" w:firstRow="0" w:lastRow="0" w:firstColumn="0" w:lastColumn="0" w:noHBand="0" w:noVBand="0"/>
      </w:tblPr>
      <w:tblGrid>
        <w:gridCol w:w="2647"/>
        <w:gridCol w:w="1350"/>
        <w:gridCol w:w="1350"/>
        <w:gridCol w:w="1350"/>
        <w:gridCol w:w="1428"/>
        <w:gridCol w:w="2262"/>
      </w:tblGrid>
      <w:tr w:rsidR="00526062" w:rsidRPr="00F925EF" w:rsidTr="00C67AB3">
        <w:trPr>
          <w:trHeight w:hRule="exact" w:val="1621"/>
          <w:jc w:val="center"/>
        </w:trPr>
        <w:tc>
          <w:tcPr>
            <w:tcW w:w="2647" w:type="dxa"/>
            <w:vAlign w:val="center"/>
          </w:tcPr>
          <w:p w:rsidR="00526062" w:rsidRPr="00215E13" w:rsidRDefault="00526062" w:rsidP="00A20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5E13">
              <w:t>(A)</w:t>
            </w:r>
          </w:p>
          <w:p w:rsidR="00526062" w:rsidRPr="00F925EF" w:rsidRDefault="00526062" w:rsidP="00526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925EF">
              <w:t>DBE NAME AND ADDRESS</w:t>
            </w:r>
          </w:p>
        </w:tc>
        <w:tc>
          <w:tcPr>
            <w:tcW w:w="1350" w:type="dxa"/>
            <w:vAlign w:val="center"/>
          </w:tcPr>
          <w:p w:rsidR="00526062" w:rsidRPr="00F925EF" w:rsidRDefault="00526062" w:rsidP="00A20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925EF">
              <w:t>(B)</w:t>
            </w:r>
          </w:p>
          <w:p w:rsidR="00526062" w:rsidRPr="00F925EF" w:rsidRDefault="00526062" w:rsidP="00575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925EF">
              <w:t>TYPE OF DBE SERVICE</w:t>
            </w:r>
          </w:p>
        </w:tc>
        <w:tc>
          <w:tcPr>
            <w:tcW w:w="1350" w:type="dxa"/>
            <w:vAlign w:val="center"/>
          </w:tcPr>
          <w:p w:rsidR="00526062" w:rsidRPr="00F925EF" w:rsidRDefault="00526062" w:rsidP="00A20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925EF">
              <w:t>(C)</w:t>
            </w:r>
          </w:p>
          <w:p w:rsidR="00526062" w:rsidRPr="00F925EF" w:rsidRDefault="00526062" w:rsidP="00575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925EF">
              <w:t>D</w:t>
            </w:r>
            <w:r w:rsidR="005750D8" w:rsidRPr="00F925EF">
              <w:t>OLLAR VALUE OF DBE SUB-CONTRACT</w:t>
            </w:r>
          </w:p>
        </w:tc>
        <w:tc>
          <w:tcPr>
            <w:tcW w:w="1350" w:type="dxa"/>
            <w:vAlign w:val="center"/>
          </w:tcPr>
          <w:p w:rsidR="00526062" w:rsidRPr="00F925EF" w:rsidRDefault="00526062" w:rsidP="00A20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925EF">
              <w:t>(D)</w:t>
            </w:r>
          </w:p>
          <w:p w:rsidR="00526062" w:rsidRPr="00F925EF" w:rsidRDefault="005750D8" w:rsidP="00A20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925EF">
              <w:t>PERCENT APPLICABLE TO</w:t>
            </w:r>
            <w:r w:rsidR="00526062" w:rsidRPr="00F925EF">
              <w:t xml:space="preserve"> DBE </w:t>
            </w:r>
            <w:r w:rsidRPr="00F925EF">
              <w:t>GOAL</w:t>
            </w:r>
          </w:p>
          <w:p w:rsidR="00526062" w:rsidRPr="00F925EF" w:rsidRDefault="00526062" w:rsidP="00A20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F925EF">
              <w:rPr>
                <w:sz w:val="18"/>
                <w:szCs w:val="18"/>
              </w:rPr>
              <w:t>(100%, 60%)</w:t>
            </w:r>
          </w:p>
        </w:tc>
        <w:tc>
          <w:tcPr>
            <w:tcW w:w="1428" w:type="dxa"/>
            <w:vAlign w:val="center"/>
          </w:tcPr>
          <w:p w:rsidR="00526062" w:rsidRPr="00F925EF" w:rsidRDefault="00526062" w:rsidP="00A20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925EF">
              <w:t>(E)</w:t>
            </w:r>
          </w:p>
          <w:p w:rsidR="00526062" w:rsidRPr="00F925EF" w:rsidRDefault="00526062" w:rsidP="00A20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925EF">
              <w:t>D</w:t>
            </w:r>
            <w:r w:rsidR="005750D8" w:rsidRPr="00F925EF">
              <w:t>OLLAR AMOUNT APPLICABLE TO</w:t>
            </w:r>
            <w:r w:rsidRPr="00F925EF">
              <w:t xml:space="preserve"> DBE G</w:t>
            </w:r>
            <w:r w:rsidR="005750D8" w:rsidRPr="00F925EF">
              <w:t>OAL</w:t>
            </w:r>
          </w:p>
          <w:p w:rsidR="00526062" w:rsidRPr="00F925EF" w:rsidRDefault="00526062" w:rsidP="00A20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925EF">
              <w:t>(C x D)</w:t>
            </w:r>
          </w:p>
        </w:tc>
        <w:tc>
          <w:tcPr>
            <w:tcW w:w="2262" w:type="dxa"/>
            <w:vAlign w:val="center"/>
          </w:tcPr>
          <w:p w:rsidR="00526062" w:rsidRPr="00F925EF" w:rsidRDefault="00526062" w:rsidP="00A20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925EF">
              <w:t>(F)</w:t>
            </w:r>
          </w:p>
          <w:p w:rsidR="00526062" w:rsidRPr="00F925EF" w:rsidRDefault="005750D8" w:rsidP="00A20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925EF">
              <w:t>PERCENT OF TOTAL CONTRACT</w:t>
            </w:r>
          </w:p>
          <w:p w:rsidR="00526062" w:rsidRPr="00F925EF" w:rsidRDefault="00526062" w:rsidP="00575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F925EF">
              <w:rPr>
                <w:sz w:val="18"/>
                <w:szCs w:val="18"/>
              </w:rPr>
              <w:t xml:space="preserve">(C </w:t>
            </w:r>
            <w:r w:rsidRPr="00F925EF">
              <w:rPr>
                <w:b/>
              </w:rPr>
              <w:t>/</w:t>
            </w:r>
            <w:r w:rsidRPr="00F925EF">
              <w:rPr>
                <w:sz w:val="18"/>
                <w:szCs w:val="18"/>
              </w:rPr>
              <w:t xml:space="preserve"> T</w:t>
            </w:r>
            <w:r w:rsidR="005750D8" w:rsidRPr="00F925EF">
              <w:rPr>
                <w:sz w:val="18"/>
                <w:szCs w:val="18"/>
              </w:rPr>
              <w:t>OTAL CONTRACT AMOUNT</w:t>
            </w:r>
            <w:r w:rsidRPr="00F925EF">
              <w:rPr>
                <w:sz w:val="18"/>
                <w:szCs w:val="18"/>
              </w:rPr>
              <w:t>)</w:t>
            </w:r>
          </w:p>
        </w:tc>
      </w:tr>
      <w:tr w:rsidR="005750D8" w:rsidRPr="00F925EF" w:rsidTr="00C67AB3">
        <w:trPr>
          <w:trHeight w:hRule="exact" w:val="720"/>
          <w:jc w:val="center"/>
        </w:trPr>
        <w:tc>
          <w:tcPr>
            <w:tcW w:w="2647"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428"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2262"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r>
      <w:tr w:rsidR="005750D8" w:rsidRPr="00F925EF" w:rsidTr="00C67AB3">
        <w:trPr>
          <w:trHeight w:hRule="exact" w:val="720"/>
          <w:jc w:val="center"/>
        </w:trPr>
        <w:tc>
          <w:tcPr>
            <w:tcW w:w="2647"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428"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2262"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r>
      <w:tr w:rsidR="005750D8" w:rsidRPr="00F925EF" w:rsidTr="00C67AB3">
        <w:trPr>
          <w:trHeight w:hRule="exact" w:val="720"/>
          <w:jc w:val="center"/>
        </w:trPr>
        <w:tc>
          <w:tcPr>
            <w:tcW w:w="2647"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428"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2262"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r>
      <w:tr w:rsidR="005750D8" w:rsidRPr="00F925EF" w:rsidTr="00C67AB3">
        <w:trPr>
          <w:trHeight w:hRule="exact" w:val="720"/>
          <w:jc w:val="center"/>
        </w:trPr>
        <w:tc>
          <w:tcPr>
            <w:tcW w:w="2647"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428"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2262"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r>
      <w:tr w:rsidR="005750D8" w:rsidRPr="00F925EF" w:rsidTr="00C67AB3">
        <w:trPr>
          <w:trHeight w:hRule="exact" w:val="720"/>
          <w:jc w:val="center"/>
        </w:trPr>
        <w:tc>
          <w:tcPr>
            <w:tcW w:w="2647"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350"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1428"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2262"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r>
      <w:tr w:rsidR="00526062" w:rsidRPr="00F925EF" w:rsidTr="00C67AB3">
        <w:trPr>
          <w:trHeight w:hRule="exact" w:val="720"/>
          <w:jc w:val="center"/>
        </w:trPr>
        <w:tc>
          <w:tcPr>
            <w:tcW w:w="6697" w:type="dxa"/>
            <w:gridSpan w:val="4"/>
          </w:tcPr>
          <w:p w:rsidR="00526062" w:rsidRPr="00F925EF" w:rsidRDefault="00526062" w:rsidP="00641A7B">
            <w:pPr>
              <w:pStyle w:val="Heading6"/>
              <w:jc w:val="right"/>
              <w:rPr>
                <w:b w:val="0"/>
                <w:bCs w:val="0"/>
              </w:rPr>
            </w:pPr>
            <w:r w:rsidRPr="00F925EF">
              <w:rPr>
                <w:b w:val="0"/>
                <w:bCs w:val="0"/>
              </w:rPr>
              <w:t>TOTAL DBE PARTICIPATION</w:t>
            </w:r>
          </w:p>
        </w:tc>
        <w:tc>
          <w:tcPr>
            <w:tcW w:w="1428" w:type="dxa"/>
            <w:vAlign w:val="center"/>
          </w:tcPr>
          <w:p w:rsidR="00526062" w:rsidRPr="00F925EF" w:rsidRDefault="00526062" w:rsidP="00641A7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sidRPr="00F925EF">
              <w:rPr>
                <w:szCs w:val="24"/>
              </w:rPr>
              <w:t>$</w:t>
            </w: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c>
          <w:tcPr>
            <w:tcW w:w="2262" w:type="dxa"/>
            <w:vAlign w:val="center"/>
          </w:tcPr>
          <w:p w:rsidR="00526062" w:rsidRPr="00F925EF" w:rsidRDefault="00526062" w:rsidP="0064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r w:rsidRPr="00F925EF">
              <w:t>%</w:t>
            </w:r>
          </w:p>
        </w:tc>
      </w:tr>
    </w:tbl>
    <w:p w:rsidR="00526062" w:rsidRPr="00F925EF" w:rsidRDefault="0052606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9.</w:t>
      </w:r>
      <w:r w:rsidRPr="00F925EF">
        <w:rPr>
          <w:rFonts w:ascii="Arial" w:hAnsi="Arial"/>
        </w:rPr>
        <w:tab/>
      </w:r>
      <w:r w:rsidRPr="00F925EF">
        <w:rPr>
          <w:rFonts w:ascii="Arial" w:hAnsi="Arial"/>
          <w:u w:val="single"/>
        </w:rPr>
        <w:t>Good Faith Efforts to Obtain DBE Participation</w:t>
      </w:r>
      <w:r w:rsidRPr="00F925EF">
        <w:rPr>
          <w:rFonts w:ascii="Arial" w:hAnsi="Arial"/>
        </w:rPr>
        <w:t xml:space="preserve">:  If the Consultant's agreed DBE goal amount as specified in </w:t>
      </w:r>
      <w:r w:rsidR="006C3907" w:rsidRPr="00F925EF">
        <w:rPr>
          <w:rFonts w:ascii="Arial" w:hAnsi="Arial"/>
        </w:rPr>
        <w:t>Sub</w:t>
      </w:r>
      <w:r w:rsidRPr="00F925EF">
        <w:rPr>
          <w:rFonts w:ascii="Arial" w:hAnsi="Arial"/>
        </w:rPr>
        <w:t>section (7</w:t>
      </w:r>
      <w:proofErr w:type="gramStart"/>
      <w:r w:rsidRPr="00F925EF">
        <w:rPr>
          <w:rFonts w:ascii="Arial" w:hAnsi="Arial"/>
        </w:rPr>
        <w:t>)(</w:t>
      </w:r>
      <w:proofErr w:type="gramEnd"/>
      <w:r w:rsidR="000A5673" w:rsidRPr="00F925EF">
        <w:rPr>
          <w:rFonts w:ascii="Arial" w:hAnsi="Arial"/>
        </w:rPr>
        <w:t>C</w:t>
      </w:r>
      <w:r w:rsidRPr="00F925EF">
        <w:rPr>
          <w:rFonts w:ascii="Arial" w:hAnsi="Arial"/>
        </w:rPr>
        <w:t>)(8) is less than the Sponsor's DBE</w:t>
      </w:r>
      <w:r w:rsidRPr="00F925EF">
        <w:rPr>
          <w:rFonts w:ascii="Arial" w:hAnsi="Arial"/>
          <w:i/>
        </w:rPr>
        <w:t xml:space="preserve"> </w:t>
      </w:r>
      <w:r w:rsidRPr="00F925EF">
        <w:rPr>
          <w:rFonts w:ascii="Arial" w:hAnsi="Arial"/>
        </w:rPr>
        <w:t xml:space="preserve">goal given in </w:t>
      </w:r>
      <w:r w:rsidR="006C3907" w:rsidRPr="00F925EF">
        <w:rPr>
          <w:rFonts w:ascii="Arial" w:hAnsi="Arial"/>
        </w:rPr>
        <w:t>Sub</w:t>
      </w:r>
      <w:r w:rsidRPr="00F925EF">
        <w:rPr>
          <w:rFonts w:ascii="Arial" w:hAnsi="Arial"/>
        </w:rPr>
        <w:t xml:space="preserve">section (7)(A), then the Consultant certifies good faith efforts were taken by Consultant in an attempt to obtain the level of DBE participation set by the Sponsor in </w:t>
      </w:r>
      <w:r w:rsidR="006C3907" w:rsidRPr="00F925EF">
        <w:rPr>
          <w:rFonts w:ascii="Arial" w:hAnsi="Arial"/>
        </w:rPr>
        <w:t>Sub</w:t>
      </w:r>
      <w:r w:rsidRPr="00F925EF">
        <w:rPr>
          <w:rFonts w:ascii="Arial" w:hAnsi="Arial"/>
        </w:rPr>
        <w:t>section (7)(A).</w:t>
      </w:r>
      <w:r w:rsidR="00E62E62" w:rsidRPr="00F925EF">
        <w:rPr>
          <w:rFonts w:ascii="Arial" w:hAnsi="Arial"/>
        </w:rPr>
        <w:t xml:space="preserve"> Documentation of the </w:t>
      </w:r>
      <w:r w:rsidR="004E7BBA" w:rsidRPr="00F925EF">
        <w:rPr>
          <w:rFonts w:ascii="Arial" w:hAnsi="Arial"/>
        </w:rPr>
        <w:t>Consultant</w:t>
      </w:r>
      <w:r w:rsidR="00E62E62" w:rsidRPr="00F925EF">
        <w:rPr>
          <w:rFonts w:ascii="Arial" w:hAnsi="Arial"/>
        </w:rPr>
        <w:t>’s good faith efforts is to be submitted with this Agreement to the Sponsor and a copy submitted to MoDOT.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(8)</w:t>
      </w:r>
      <w:r w:rsidRPr="00F925EF">
        <w:rPr>
          <w:rFonts w:ascii="Arial" w:hAnsi="Arial"/>
        </w:rPr>
        <w:tab/>
      </w:r>
      <w:r w:rsidRPr="00F925EF">
        <w:rPr>
          <w:rFonts w:ascii="Arial" w:hAnsi="Arial"/>
          <w:u w:val="single"/>
        </w:rPr>
        <w:t>SUBCONSULTANTS</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(A)</w:t>
      </w:r>
      <w:r w:rsidRPr="00F925EF">
        <w:rPr>
          <w:rFonts w:ascii="Arial" w:hAnsi="Arial"/>
        </w:rPr>
        <w:tab/>
        <w:t xml:space="preserve">The Consultant agrees that except for those firms and for those services listed below, there shall be no transfer of engineering services performed under this Agreement without the written consent of the Sponsor.  Subletting, assignment, or transfer of the services or any part thereof to any other corporation, </w:t>
      </w:r>
      <w:r w:rsidRPr="00F925EF">
        <w:rPr>
          <w:rFonts w:ascii="Arial" w:hAnsi="Arial"/>
        </w:rPr>
        <w:lastRenderedPageBreak/>
        <w:t>partnership, or individual is expressly prohibited.  Any violation of this clause will be deemed cause for termination of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EXCEPTIONS (</w:t>
      </w:r>
      <w:r w:rsidR="000E1B00" w:rsidRPr="00F925EF">
        <w:rPr>
          <w:rFonts w:ascii="Arial" w:hAnsi="Arial"/>
        </w:rPr>
        <w:t>S</w:t>
      </w:r>
      <w:r w:rsidRPr="00F925EF">
        <w:rPr>
          <w:rFonts w:ascii="Arial" w:hAnsi="Arial"/>
        </w:rPr>
        <w:t>ubconsultant information):</w:t>
      </w:r>
    </w:p>
    <w:p w:rsidR="00034716" w:rsidRPr="00F925EF" w:rsidRDefault="000347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List all</w:t>
      </w:r>
      <w:r w:rsidR="00467E38" w:rsidRPr="00F925EF">
        <w:rPr>
          <w:rFonts w:ascii="Arial" w:hAnsi="Arial"/>
        </w:rPr>
        <w:t xml:space="preserve"> S</w:t>
      </w:r>
      <w:r w:rsidRPr="00F925EF">
        <w:rPr>
          <w:rFonts w:ascii="Arial" w:hAnsi="Arial"/>
        </w:rPr>
        <w:t>ubconsultant</w:t>
      </w:r>
      <w:r w:rsidR="00FB4EF0" w:rsidRPr="00F925EF">
        <w:rPr>
          <w:rFonts w:ascii="Arial" w:hAnsi="Arial"/>
        </w:rPr>
        <w:t>(</w:t>
      </w:r>
      <w:r w:rsidRPr="00F925EF">
        <w:rPr>
          <w:rFonts w:ascii="Arial" w:hAnsi="Arial"/>
        </w:rPr>
        <w:t>s</w:t>
      </w:r>
      <w:r w:rsidR="00FB4EF0" w:rsidRPr="00F925EF">
        <w:rPr>
          <w:rFonts w:ascii="Arial" w:hAnsi="Arial"/>
        </w:rPr>
        <w:t>)</w:t>
      </w:r>
      <w:r w:rsidRPr="00F925EF">
        <w:rPr>
          <w:rFonts w:ascii="Arial" w:hAnsi="Arial"/>
        </w:rPr>
        <w:t xml:space="preserve"> to be used for any piece of work outlined in this agreement, excluding DBE Firms listed in the DBE Participation </w:t>
      </w:r>
      <w:r w:rsidR="00467E38" w:rsidRPr="00F925EF">
        <w:rPr>
          <w:rFonts w:ascii="Arial" w:hAnsi="Arial"/>
        </w:rPr>
        <w:t>Sub</w:t>
      </w:r>
      <w:r w:rsidRPr="00F925EF">
        <w:rPr>
          <w:rFonts w:ascii="Arial" w:hAnsi="Arial"/>
        </w:rPr>
        <w:t>section</w:t>
      </w:r>
      <w:r w:rsidR="00467E38" w:rsidRPr="00F925EF">
        <w:rPr>
          <w:rFonts w:ascii="Arial" w:hAnsi="Arial"/>
        </w:rPr>
        <w:t xml:space="preserve"> (7)(</w:t>
      </w:r>
      <w:r w:rsidR="00E62E62" w:rsidRPr="00F925EF">
        <w:rPr>
          <w:rFonts w:ascii="Arial" w:hAnsi="Arial"/>
        </w:rPr>
        <w:t>C</w:t>
      </w:r>
      <w:r w:rsidR="003C35FC" w:rsidRPr="00F925EF">
        <w:rPr>
          <w:rFonts w:ascii="Arial" w:hAnsi="Arial"/>
        </w:rPr>
        <w:t>)</w:t>
      </w:r>
      <w:r w:rsidR="00E62E62" w:rsidRPr="00F925EF">
        <w:rPr>
          <w:rFonts w:ascii="Arial" w:hAnsi="Arial"/>
        </w:rPr>
        <w:t>(</w:t>
      </w:r>
      <w:r w:rsidR="00467E38" w:rsidRPr="00F925EF">
        <w:rPr>
          <w:rFonts w:ascii="Arial" w:hAnsi="Arial"/>
        </w:rPr>
        <w:t>8</w:t>
      </w:r>
      <w:r w:rsidR="00E62E62" w:rsidRPr="00F925EF">
        <w:rPr>
          <w:rFonts w:ascii="Arial" w:hAnsi="Arial"/>
        </w:rPr>
        <w:t>), DBE Participation Obtained by Consultant,</w:t>
      </w:r>
      <w:r w:rsidRPr="00F925EF">
        <w:rPr>
          <w:rFonts w:ascii="Arial" w:hAnsi="Arial"/>
        </w:rPr>
        <w:t xml:space="preserve"> </w:t>
      </w:r>
      <w:r w:rsidR="00E62E62" w:rsidRPr="00F925EF">
        <w:rPr>
          <w:rFonts w:ascii="Arial" w:hAnsi="Arial"/>
        </w:rPr>
        <w:t>in</w:t>
      </w:r>
      <w:r w:rsidRPr="00F925EF">
        <w:rPr>
          <w:rFonts w:ascii="Arial" w:hAnsi="Arial"/>
        </w:rPr>
        <w:t xml:space="preserve"> this agreement</w:t>
      </w:r>
      <w:r w:rsidR="00467E38" w:rsidRPr="00F925EF">
        <w:rPr>
          <w:rFonts w:ascii="Arial" w:hAnsi="Arial"/>
        </w:rPr>
        <w:t>.</w:t>
      </w:r>
      <w:r w:rsidR="00A93F06" w:rsidRPr="00F925EF">
        <w:rPr>
          <w:rFonts w:ascii="Arial" w:hAnsi="Arial"/>
        </w:rPr>
        <w:t xml:space="preserve"> If none, write “N/A” in </w:t>
      </w:r>
      <w:r w:rsidR="004E7BBA" w:rsidRPr="00F925EF">
        <w:rPr>
          <w:rFonts w:ascii="Arial" w:hAnsi="Arial"/>
        </w:rPr>
        <w:t>the first row of the</w:t>
      </w:r>
      <w:r w:rsidR="00A93F06" w:rsidRPr="00F925EF">
        <w:rPr>
          <w:rFonts w:ascii="Arial" w:hAnsi="Arial"/>
        </w:rPr>
        <w:t xml:space="preserve"> first column.</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98"/>
        <w:gridCol w:w="2398"/>
        <w:gridCol w:w="2398"/>
        <w:gridCol w:w="2396"/>
      </w:tblGrid>
      <w:tr w:rsidR="00526062" w:rsidRPr="00F925EF" w:rsidTr="00641A7B">
        <w:trPr>
          <w:trHeight w:val="288"/>
        </w:trPr>
        <w:tc>
          <w:tcPr>
            <w:tcW w:w="1250" w:type="pct"/>
            <w:vAlign w:val="center"/>
          </w:tcPr>
          <w:p w:rsidR="00526062" w:rsidRPr="00F925EF" w:rsidRDefault="0052606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sz w:val="18"/>
              </w:rPr>
            </w:pPr>
            <w:r w:rsidRPr="00F925EF">
              <w:rPr>
                <w:rFonts w:ascii="Arial" w:hAnsi="Arial"/>
                <w:sz w:val="18"/>
              </w:rPr>
              <w:t>FIRM NAME</w:t>
            </w:r>
          </w:p>
        </w:tc>
        <w:tc>
          <w:tcPr>
            <w:tcW w:w="1250" w:type="pct"/>
            <w:vAlign w:val="center"/>
          </w:tcPr>
          <w:p w:rsidR="00526062" w:rsidRPr="00F925EF" w:rsidRDefault="0052606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sz w:val="18"/>
              </w:rPr>
            </w:pPr>
            <w:r w:rsidRPr="00F925EF">
              <w:rPr>
                <w:rFonts w:ascii="Arial" w:hAnsi="Arial"/>
                <w:sz w:val="18"/>
              </w:rPr>
              <w:t>COMPLETE ADDRESS</w:t>
            </w:r>
          </w:p>
        </w:tc>
        <w:tc>
          <w:tcPr>
            <w:tcW w:w="1250" w:type="pct"/>
            <w:vAlign w:val="center"/>
          </w:tcPr>
          <w:p w:rsidR="00526062" w:rsidRPr="00F925EF" w:rsidRDefault="0052606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sz w:val="18"/>
              </w:rPr>
            </w:pPr>
            <w:r w:rsidRPr="00F925EF">
              <w:rPr>
                <w:rFonts w:ascii="Arial" w:hAnsi="Arial"/>
                <w:sz w:val="18"/>
              </w:rPr>
              <w:t>NATURE OF SERVICES</w:t>
            </w:r>
          </w:p>
        </w:tc>
        <w:tc>
          <w:tcPr>
            <w:tcW w:w="1249" w:type="pct"/>
          </w:tcPr>
          <w:p w:rsidR="00526062" w:rsidRPr="00F925EF" w:rsidRDefault="005750D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sz w:val="18"/>
              </w:rPr>
            </w:pPr>
            <w:r w:rsidRPr="00F925EF">
              <w:rPr>
                <w:rFonts w:ascii="Arial" w:hAnsi="Arial"/>
                <w:sz w:val="18"/>
              </w:rPr>
              <w:t>SUBCONTRACT AMOUNT</w:t>
            </w:r>
          </w:p>
        </w:tc>
      </w:tr>
      <w:tr w:rsidR="00227A92" w:rsidRPr="00F925EF" w:rsidTr="00641A7B">
        <w:trPr>
          <w:trHeight w:val="331"/>
        </w:trPr>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54"/>
                  <w:enabled/>
                  <w:calcOnExit w:val="0"/>
                  <w:textInput/>
                </w:ffData>
              </w:fldChar>
            </w:r>
            <w:bookmarkStart w:id="7" w:name="Text54"/>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7"/>
          </w:p>
        </w:tc>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55"/>
                  <w:enabled/>
                  <w:calcOnExit w:val="0"/>
                  <w:textInput/>
                </w:ffData>
              </w:fldChar>
            </w:r>
            <w:bookmarkStart w:id="8" w:name="Text55"/>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8"/>
          </w:p>
        </w:tc>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56"/>
                  <w:enabled/>
                  <w:calcOnExit w:val="0"/>
                  <w:textInput/>
                </w:ffData>
              </w:fldChar>
            </w:r>
            <w:bookmarkStart w:id="9" w:name="Text56"/>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9"/>
          </w:p>
        </w:tc>
        <w:tc>
          <w:tcPr>
            <w:tcW w:w="1249" w:type="pct"/>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highlight w:val="yellow"/>
              </w:rPr>
            </w:pPr>
            <w:r w:rsidRPr="004C3FE3">
              <w:rPr>
                <w:rFonts w:ascii="Arial" w:hAnsi="Arial"/>
                <w:highlight w:val="yellow"/>
              </w:rPr>
              <w:fldChar w:fldCharType="begin">
                <w:ffData>
                  <w:name w:val="Text56"/>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r>
      <w:tr w:rsidR="00227A92" w:rsidRPr="00F925EF" w:rsidTr="00641A7B">
        <w:trPr>
          <w:trHeight w:val="331"/>
        </w:trPr>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38"/>
                  <w:enabled/>
                  <w:calcOnExit w:val="0"/>
                  <w:textInput/>
                </w:ffData>
              </w:fldChar>
            </w:r>
            <w:bookmarkStart w:id="10" w:name="Text38"/>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10"/>
          </w:p>
        </w:tc>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45"/>
                  <w:enabled/>
                  <w:calcOnExit w:val="0"/>
                  <w:textInput/>
                </w:ffData>
              </w:fldChar>
            </w:r>
            <w:bookmarkStart w:id="11" w:name="Text45"/>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11"/>
          </w:p>
        </w:tc>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48"/>
                  <w:enabled/>
                  <w:calcOnExit w:val="0"/>
                  <w:textInput/>
                </w:ffData>
              </w:fldChar>
            </w:r>
            <w:bookmarkStart w:id="12" w:name="Text48"/>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12"/>
          </w:p>
        </w:tc>
        <w:tc>
          <w:tcPr>
            <w:tcW w:w="1249" w:type="pct"/>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highlight w:val="yellow"/>
              </w:rPr>
            </w:pPr>
            <w:r w:rsidRPr="004C3FE3">
              <w:rPr>
                <w:rFonts w:ascii="Arial" w:hAnsi="Arial"/>
                <w:highlight w:val="yellow"/>
              </w:rPr>
              <w:fldChar w:fldCharType="begin">
                <w:ffData>
                  <w:name w:val="Text48"/>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r>
      <w:tr w:rsidR="00227A92" w:rsidRPr="00F925EF" w:rsidTr="00641A7B">
        <w:trPr>
          <w:trHeight w:val="331"/>
        </w:trPr>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39"/>
                  <w:enabled/>
                  <w:calcOnExit w:val="0"/>
                  <w:textInput/>
                </w:ffData>
              </w:fldChar>
            </w:r>
            <w:bookmarkStart w:id="13" w:name="Text39"/>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13"/>
          </w:p>
        </w:tc>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44"/>
                  <w:enabled/>
                  <w:calcOnExit w:val="0"/>
                  <w:textInput/>
                </w:ffData>
              </w:fldChar>
            </w:r>
            <w:bookmarkStart w:id="14" w:name="Text44"/>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14"/>
          </w:p>
        </w:tc>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49"/>
                  <w:enabled/>
                  <w:calcOnExit w:val="0"/>
                  <w:textInput/>
                </w:ffData>
              </w:fldChar>
            </w:r>
            <w:bookmarkStart w:id="15" w:name="Text49"/>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15"/>
          </w:p>
        </w:tc>
        <w:tc>
          <w:tcPr>
            <w:tcW w:w="1249" w:type="pct"/>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highlight w:val="yellow"/>
              </w:rPr>
            </w:pPr>
            <w:r w:rsidRPr="004C3FE3">
              <w:rPr>
                <w:rFonts w:ascii="Arial" w:hAnsi="Arial"/>
                <w:highlight w:val="yellow"/>
              </w:rPr>
              <w:fldChar w:fldCharType="begin">
                <w:ffData>
                  <w:name w:val="Text49"/>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r>
      <w:tr w:rsidR="00227A92" w:rsidRPr="00F925EF" w:rsidTr="00641A7B">
        <w:trPr>
          <w:trHeight w:val="331"/>
        </w:trPr>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40"/>
                  <w:enabled/>
                  <w:calcOnExit w:val="0"/>
                  <w:textInput/>
                </w:ffData>
              </w:fldChar>
            </w:r>
            <w:bookmarkStart w:id="16" w:name="Text40"/>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16"/>
          </w:p>
        </w:tc>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43"/>
                  <w:enabled/>
                  <w:calcOnExit w:val="0"/>
                  <w:textInput/>
                </w:ffData>
              </w:fldChar>
            </w:r>
            <w:bookmarkStart w:id="17" w:name="Text43"/>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17"/>
          </w:p>
        </w:tc>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50"/>
                  <w:enabled/>
                  <w:calcOnExit w:val="0"/>
                  <w:textInput/>
                </w:ffData>
              </w:fldChar>
            </w:r>
            <w:bookmarkStart w:id="18" w:name="Text50"/>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18"/>
          </w:p>
        </w:tc>
        <w:tc>
          <w:tcPr>
            <w:tcW w:w="1249" w:type="pct"/>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highlight w:val="yellow"/>
              </w:rPr>
            </w:pPr>
            <w:r w:rsidRPr="004C3FE3">
              <w:rPr>
                <w:rFonts w:ascii="Arial" w:hAnsi="Arial"/>
                <w:highlight w:val="yellow"/>
              </w:rPr>
              <w:fldChar w:fldCharType="begin">
                <w:ffData>
                  <w:name w:val="Text50"/>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r>
      <w:tr w:rsidR="00227A92" w:rsidRPr="00F925EF" w:rsidTr="00641A7B">
        <w:trPr>
          <w:trHeight w:val="331"/>
        </w:trPr>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41"/>
                  <w:enabled/>
                  <w:calcOnExit w:val="0"/>
                  <w:textInput/>
                </w:ffData>
              </w:fldChar>
            </w:r>
            <w:bookmarkStart w:id="19" w:name="Text41"/>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19"/>
          </w:p>
        </w:tc>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42"/>
                  <w:enabled/>
                  <w:calcOnExit w:val="0"/>
                  <w:textInput/>
                </w:ffData>
              </w:fldChar>
            </w:r>
            <w:bookmarkStart w:id="20" w:name="Text42"/>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20"/>
          </w:p>
        </w:tc>
        <w:tc>
          <w:tcPr>
            <w:tcW w:w="1250" w:type="pct"/>
            <w:tcMar>
              <w:top w:w="72" w:type="dxa"/>
            </w:tcMar>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4C3FE3">
              <w:rPr>
                <w:rFonts w:ascii="Arial" w:hAnsi="Arial"/>
                <w:highlight w:val="yellow"/>
              </w:rPr>
              <w:fldChar w:fldCharType="begin">
                <w:ffData>
                  <w:name w:val="Text51"/>
                  <w:enabled/>
                  <w:calcOnExit w:val="0"/>
                  <w:textInput/>
                </w:ffData>
              </w:fldChar>
            </w:r>
            <w:bookmarkStart w:id="21" w:name="Text51"/>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21"/>
          </w:p>
        </w:tc>
        <w:tc>
          <w:tcPr>
            <w:tcW w:w="1249" w:type="pct"/>
          </w:tcPr>
          <w:p w:rsidR="00227A92" w:rsidRPr="00F925EF" w:rsidRDefault="00227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highlight w:val="yellow"/>
              </w:rPr>
            </w:pPr>
            <w:r w:rsidRPr="004C3FE3">
              <w:rPr>
                <w:rFonts w:ascii="Arial" w:hAnsi="Arial"/>
                <w:highlight w:val="yellow"/>
              </w:rPr>
              <w:fldChar w:fldCharType="begin">
                <w:ffData>
                  <w:name w:val="Text51"/>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p>
        </w:tc>
      </w:tr>
    </w:tbl>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(B)</w:t>
      </w:r>
      <w:r w:rsidRPr="00F925EF">
        <w:rPr>
          <w:rFonts w:ascii="Arial" w:hAnsi="Arial"/>
        </w:rPr>
        <w:tab/>
        <w:t xml:space="preserve">The Consultant agrees and shall require the selected </w:t>
      </w:r>
      <w:r w:rsidR="00C23FC6" w:rsidRPr="00F925EF">
        <w:rPr>
          <w:rFonts w:ascii="Arial" w:hAnsi="Arial"/>
        </w:rPr>
        <w:t>S</w:t>
      </w:r>
      <w:r w:rsidRPr="00F925EF">
        <w:rPr>
          <w:rFonts w:ascii="Arial" w:hAnsi="Arial"/>
        </w:rPr>
        <w:t xml:space="preserve">ubconsultants to maintain books, documents, papers, accounting records, and other evidence pertaining to direct costs and expenses incurred under the Agreement and to make such materials available at their offices at reasonable times during the Agreement period and for three (3) years from the date of final payment under the Agreement for inspection by the Sponsor </w:t>
      </w:r>
      <w:r w:rsidR="00890726" w:rsidRPr="00F925EF">
        <w:rPr>
          <w:rFonts w:ascii="Arial" w:hAnsi="Arial"/>
        </w:rPr>
        <w:t>or any of its authorized representatives (</w:t>
      </w:r>
      <w:r w:rsidRPr="00F925EF">
        <w:rPr>
          <w:rFonts w:ascii="Arial" w:hAnsi="Arial"/>
        </w:rPr>
        <w:t>or any authorized representative of MoDOT or the federal government</w:t>
      </w:r>
      <w:r w:rsidR="00890726" w:rsidRPr="00F925EF">
        <w:rPr>
          <w:rFonts w:ascii="Arial" w:hAnsi="Arial"/>
        </w:rPr>
        <w:t>)</w:t>
      </w:r>
      <w:r w:rsidRPr="00F925EF">
        <w:rPr>
          <w:rFonts w:ascii="Arial" w:hAnsi="Arial"/>
        </w:rPr>
        <w:t>, and copies thereof shall be furnished.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(C)</w:t>
      </w:r>
      <w:r w:rsidRPr="00F925EF">
        <w:rPr>
          <w:rFonts w:ascii="Arial" w:hAnsi="Arial"/>
        </w:rPr>
        <w:tab/>
        <w:t xml:space="preserve">Unless waived or modified by the Sponsor, the Consultant agrees to require, and shall provide evidence to the Sponsor, that those </w:t>
      </w:r>
      <w:r w:rsidR="00C23FC6" w:rsidRPr="00F925EF">
        <w:rPr>
          <w:rFonts w:ascii="Arial" w:hAnsi="Arial"/>
        </w:rPr>
        <w:t>S</w:t>
      </w:r>
      <w:r w:rsidRPr="00F925EF">
        <w:rPr>
          <w:rFonts w:ascii="Arial" w:hAnsi="Arial"/>
        </w:rPr>
        <w:t xml:space="preserve">ubconsultants shall maintain commercial general liability, automobile liability, </w:t>
      </w:r>
      <w:r w:rsidR="00976F58" w:rsidRPr="00F925EF">
        <w:rPr>
          <w:rFonts w:ascii="Arial" w:hAnsi="Arial"/>
        </w:rPr>
        <w:t xml:space="preserve">professional liability </w:t>
      </w:r>
      <w:r w:rsidRPr="00F925EF">
        <w:rPr>
          <w:rFonts w:ascii="Arial" w:hAnsi="Arial"/>
        </w:rPr>
        <w:t>and</w:t>
      </w:r>
      <w:r w:rsidRPr="00F925EF">
        <w:rPr>
          <w:rFonts w:ascii="Arial" w:hAnsi="Arial"/>
          <w:i/>
        </w:rPr>
        <w:t xml:space="preserve"> </w:t>
      </w:r>
      <w:r w:rsidRPr="00F925EF">
        <w:rPr>
          <w:rFonts w:ascii="Arial" w:hAnsi="Arial"/>
        </w:rPr>
        <w:t>worker's compensation and employer's liability insurance,</w:t>
      </w:r>
      <w:r w:rsidR="00B677B7" w:rsidRPr="00F925EF">
        <w:rPr>
          <w:rFonts w:ascii="Arial" w:hAnsi="Arial"/>
        </w:rPr>
        <w:t xml:space="preserve"> or alternatively</w:t>
      </w:r>
      <w:r w:rsidR="00F90F32" w:rsidRPr="00F925EF">
        <w:rPr>
          <w:rFonts w:ascii="Arial" w:hAnsi="Arial"/>
        </w:rPr>
        <w:t>,</w:t>
      </w:r>
      <w:r w:rsidR="00B677B7" w:rsidRPr="00F925EF">
        <w:rPr>
          <w:rFonts w:ascii="Arial" w:hAnsi="Arial"/>
        </w:rPr>
        <w:t xml:space="preserve"> a comparable umbrella insurance policy submitted to and approved by MoDOT</w:t>
      </w:r>
      <w:r w:rsidR="00F90F32" w:rsidRPr="00F925EF">
        <w:rPr>
          <w:rFonts w:ascii="Arial" w:hAnsi="Arial"/>
        </w:rPr>
        <w:t>,</w:t>
      </w:r>
      <w:r w:rsidRPr="00F925EF">
        <w:rPr>
          <w:rFonts w:ascii="Arial" w:hAnsi="Arial"/>
        </w:rPr>
        <w:t xml:space="preserve"> for not less than the period of services under such </w:t>
      </w:r>
      <w:r w:rsidR="00682C6B" w:rsidRPr="00F925EF">
        <w:rPr>
          <w:rFonts w:ascii="Arial" w:hAnsi="Arial"/>
        </w:rPr>
        <w:t>s</w:t>
      </w:r>
      <w:r w:rsidRPr="00F925EF">
        <w:rPr>
          <w:rFonts w:ascii="Arial" w:hAnsi="Arial"/>
        </w:rPr>
        <w:t xml:space="preserve">ubconsultant </w:t>
      </w:r>
      <w:r w:rsidR="00682C6B" w:rsidRPr="00F925EF">
        <w:rPr>
          <w:rFonts w:ascii="Arial" w:hAnsi="Arial"/>
        </w:rPr>
        <w:t>a</w:t>
      </w:r>
      <w:r w:rsidRPr="00F925EF">
        <w:rPr>
          <w:rFonts w:ascii="Arial" w:hAnsi="Arial"/>
        </w:rPr>
        <w:t>greements, and</w:t>
      </w:r>
      <w:r w:rsidR="00C95360" w:rsidRPr="00F925EF">
        <w:rPr>
          <w:rFonts w:ascii="Arial" w:hAnsi="Arial"/>
        </w:rPr>
        <w:t xml:space="preserve"> in an amount equal to the Sponsor’s sovereign immunity caps as stated in section 537.600 </w:t>
      </w:r>
      <w:proofErr w:type="spellStart"/>
      <w:r w:rsidR="00C95360" w:rsidRPr="00F925EF">
        <w:rPr>
          <w:rFonts w:ascii="Arial" w:hAnsi="Arial"/>
        </w:rPr>
        <w:t>RSMo</w:t>
      </w:r>
      <w:proofErr w:type="spellEnd"/>
      <w:r w:rsidR="00C95360" w:rsidRPr="00F925EF">
        <w:rPr>
          <w:rFonts w:ascii="Arial" w:hAnsi="Arial"/>
        </w:rPr>
        <w:t xml:space="preserve"> and subsequently adjusted by the Missouri Department of Insurance.  If the statutory limit of liability for a type of liability specified in this section is repealed or does not exist, the minimum coverage shall not be </w:t>
      </w:r>
      <w:r w:rsidRPr="00F925EF">
        <w:rPr>
          <w:rFonts w:ascii="Arial" w:hAnsi="Arial"/>
        </w:rPr>
        <w:t>less than the following amounts: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 xml:space="preserve">Commercial General Liability:  $500,000.00 per </w:t>
      </w:r>
      <w:r w:rsidR="003B60BB" w:rsidRPr="00F925EF">
        <w:rPr>
          <w:rFonts w:ascii="Arial" w:hAnsi="Arial"/>
        </w:rPr>
        <w:t xml:space="preserve">person </w:t>
      </w:r>
      <w:r w:rsidRPr="00F925EF">
        <w:rPr>
          <w:rFonts w:ascii="Arial" w:hAnsi="Arial"/>
        </w:rPr>
        <w:t>up to $3,000,000.00 per occurrence;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t xml:space="preserve">Automobile Liability:  $500,000.00 per </w:t>
      </w:r>
      <w:r w:rsidR="003B60BB" w:rsidRPr="00F925EF">
        <w:rPr>
          <w:rFonts w:ascii="Arial" w:hAnsi="Arial"/>
        </w:rPr>
        <w:t xml:space="preserve">person </w:t>
      </w:r>
      <w:r w:rsidRPr="00F925EF">
        <w:rPr>
          <w:rFonts w:ascii="Arial" w:hAnsi="Arial"/>
        </w:rPr>
        <w:t>up to $3,000,000.00 per occurrence;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0"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0"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3.</w:t>
      </w:r>
      <w:r w:rsidRPr="00F925EF">
        <w:rPr>
          <w:rFonts w:ascii="Arial" w:hAnsi="Arial"/>
        </w:rPr>
        <w:tab/>
        <w:t>Worker's Compensation in accordance with the statutory limits; and Employer's Liability:  $1,000,000.00; and</w:t>
      </w:r>
    </w:p>
    <w:p w:rsidR="00714060" w:rsidRPr="00F925EF" w:rsidRDefault="007140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0" w:lineRule="exact"/>
        <w:jc w:val="both"/>
        <w:rPr>
          <w:rFonts w:ascii="Arial" w:hAnsi="Arial"/>
        </w:rPr>
      </w:pPr>
    </w:p>
    <w:p w:rsidR="00714060" w:rsidRPr="00F925EF" w:rsidRDefault="007140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0"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4.</w:t>
      </w:r>
      <w:r w:rsidRPr="00F925EF">
        <w:rPr>
          <w:rFonts w:ascii="Arial" w:hAnsi="Arial"/>
        </w:rPr>
        <w:tab/>
        <w:t>Professional Liability: $1,000,000.00, each claim and in the annual aggregate.</w:t>
      </w:r>
    </w:p>
    <w:p w:rsidR="00C93F58" w:rsidRPr="00F925EF" w:rsidRDefault="00C93F5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0"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0" w:lineRule="exact"/>
        <w:jc w:val="both"/>
        <w:rPr>
          <w:rFonts w:ascii="Arial" w:hAnsi="Arial"/>
        </w:rPr>
      </w:pPr>
      <w:r w:rsidRPr="00F925EF">
        <w:rPr>
          <w:rFonts w:ascii="Arial" w:hAnsi="Arial"/>
        </w:rPr>
        <w:tab/>
      </w:r>
      <w:r w:rsidRPr="00F925EF">
        <w:rPr>
          <w:rFonts w:ascii="Arial" w:hAnsi="Arial"/>
        </w:rPr>
        <w:tab/>
        <w:t>(D)</w:t>
      </w:r>
      <w:r w:rsidRPr="00F925EF">
        <w:rPr>
          <w:rFonts w:ascii="Arial" w:hAnsi="Arial"/>
        </w:rPr>
        <w:tab/>
        <w:t>The subletting of the services will in no way relieve the Consultant of its primary responsibility for the quality and performance of the services to be performed hereunder</w:t>
      </w:r>
      <w:r w:rsidR="00C93F58" w:rsidRPr="00F925EF">
        <w:rPr>
          <w:rFonts w:ascii="Arial" w:hAnsi="Arial"/>
        </w:rPr>
        <w:t>,</w:t>
      </w:r>
      <w:r w:rsidRPr="00F925EF">
        <w:rPr>
          <w:rFonts w:ascii="Arial" w:hAnsi="Arial"/>
        </w:rPr>
        <w:t xml:space="preserve"> and the Consultant shall assume full liability for the services performed by its </w:t>
      </w:r>
      <w:r w:rsidR="00C23FC6" w:rsidRPr="00F925EF">
        <w:rPr>
          <w:rFonts w:ascii="Arial" w:hAnsi="Arial"/>
        </w:rPr>
        <w:t>S</w:t>
      </w:r>
      <w:r w:rsidRPr="00F925EF">
        <w:rPr>
          <w:rFonts w:ascii="Arial" w:hAnsi="Arial"/>
        </w:rPr>
        <w:t>ubconsultants.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0"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0" w:lineRule="exact"/>
        <w:jc w:val="both"/>
        <w:rPr>
          <w:rFonts w:ascii="Arial" w:hAnsi="Arial"/>
        </w:rPr>
      </w:pPr>
      <w:r w:rsidRPr="00F925EF">
        <w:rPr>
          <w:rFonts w:ascii="Arial" w:hAnsi="Arial"/>
        </w:rPr>
        <w:tab/>
      </w:r>
      <w:r w:rsidRPr="00F925EF">
        <w:rPr>
          <w:rFonts w:ascii="Arial" w:hAnsi="Arial"/>
        </w:rPr>
        <w:tab/>
        <w:t>(E)</w:t>
      </w:r>
      <w:r w:rsidRPr="00F925EF">
        <w:rPr>
          <w:rFonts w:ascii="Arial" w:hAnsi="Arial"/>
        </w:rPr>
        <w:tab/>
        <w:t xml:space="preserve">The payment for the services of any </w:t>
      </w:r>
      <w:r w:rsidR="00C23FC6" w:rsidRPr="00F925EF">
        <w:rPr>
          <w:rFonts w:ascii="Arial" w:hAnsi="Arial"/>
        </w:rPr>
        <w:t>S</w:t>
      </w:r>
      <w:r w:rsidRPr="00F925EF">
        <w:rPr>
          <w:rFonts w:ascii="Arial" w:hAnsi="Arial"/>
        </w:rPr>
        <w:t xml:space="preserve">ubconsultants will be reimbursed at cost by the Sponsor in accordance with the submitted invoices for such services, as set forth in </w:t>
      </w:r>
      <w:r w:rsidR="006C3907" w:rsidRPr="00F925EF">
        <w:rPr>
          <w:rFonts w:ascii="Arial" w:hAnsi="Arial"/>
        </w:rPr>
        <w:t xml:space="preserve">Section </w:t>
      </w:r>
      <w:r w:rsidRPr="00F925EF">
        <w:rPr>
          <w:rFonts w:ascii="Arial" w:hAnsi="Arial"/>
        </w:rPr>
        <w:t>(</w:t>
      </w:r>
      <w:r w:rsidR="00F62735" w:rsidRPr="00F925EF">
        <w:rPr>
          <w:rFonts w:ascii="Arial" w:hAnsi="Arial"/>
        </w:rPr>
        <w:t>9</w:t>
      </w:r>
      <w:r w:rsidRPr="00F925EF">
        <w:rPr>
          <w:rFonts w:ascii="Arial" w:hAnsi="Arial"/>
        </w:rPr>
        <w:t>), entitled "Fees and Payments".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0"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0" w:lineRule="exact"/>
        <w:jc w:val="both"/>
        <w:rPr>
          <w:rFonts w:ascii="Arial" w:hAnsi="Arial"/>
        </w:rPr>
      </w:pPr>
      <w:r w:rsidRPr="00F925EF">
        <w:rPr>
          <w:rFonts w:ascii="Arial" w:hAnsi="Arial"/>
        </w:rPr>
        <w:tab/>
      </w:r>
      <w:r w:rsidRPr="00F925EF">
        <w:rPr>
          <w:rFonts w:ascii="Arial" w:hAnsi="Arial"/>
        </w:rPr>
        <w:tab/>
        <w:t>(F)</w:t>
      </w:r>
      <w:r w:rsidRPr="00F925EF">
        <w:rPr>
          <w:rFonts w:ascii="Arial" w:hAnsi="Arial"/>
        </w:rPr>
        <w:tab/>
        <w:t>The Consultant agrees to furnish a list of any MoDOT</w:t>
      </w:r>
      <w:r w:rsidR="003B60BB" w:rsidRPr="00F925EF">
        <w:rPr>
          <w:rFonts w:ascii="Arial" w:hAnsi="Arial"/>
        </w:rPr>
        <w:t>-</w:t>
      </w:r>
      <w:r w:rsidRPr="00F925EF">
        <w:rPr>
          <w:rFonts w:ascii="Arial" w:hAnsi="Arial"/>
        </w:rPr>
        <w:t xml:space="preserve">approved DBE </w:t>
      </w:r>
      <w:r w:rsidR="00C23FC6" w:rsidRPr="00F925EF">
        <w:rPr>
          <w:rFonts w:ascii="Arial" w:hAnsi="Arial"/>
        </w:rPr>
        <w:t>S</w:t>
      </w:r>
      <w:r w:rsidRPr="00F925EF">
        <w:rPr>
          <w:rFonts w:ascii="Arial" w:hAnsi="Arial"/>
        </w:rPr>
        <w:t>ubconsultants under this Agreement upon the request of the Sponsor</w:t>
      </w:r>
      <w:r w:rsidR="00F62735" w:rsidRPr="00F925EF">
        <w:rPr>
          <w:rFonts w:ascii="Arial" w:hAnsi="Arial"/>
        </w:rPr>
        <w:t xml:space="preserve"> or MoDOT</w:t>
      </w:r>
      <w:r w:rsidRPr="00F925EF">
        <w:rPr>
          <w:rFonts w:ascii="Arial" w:hAnsi="Arial"/>
        </w:rPr>
        <w:t xml:space="preserve">.  Further, the Consultant agrees to report to the Sponsor on a monthly basis the actual payments made by the Consultant to such DBE </w:t>
      </w:r>
      <w:r w:rsidR="00C23FC6" w:rsidRPr="00F925EF">
        <w:rPr>
          <w:rFonts w:ascii="Arial" w:hAnsi="Arial"/>
        </w:rPr>
        <w:t>S</w:t>
      </w:r>
      <w:r w:rsidRPr="00F925EF">
        <w:rPr>
          <w:rFonts w:ascii="Arial" w:hAnsi="Arial"/>
        </w:rPr>
        <w:t>ubconsultants.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(G)</w:t>
      </w:r>
      <w:r w:rsidRPr="00F925EF">
        <w:rPr>
          <w:rFonts w:ascii="Arial" w:hAnsi="Arial"/>
        </w:rPr>
        <w:tab/>
        <w:t xml:space="preserve">The Consultant agrees that any agreement between the Consultant and any </w:t>
      </w:r>
      <w:r w:rsidR="00C23FC6" w:rsidRPr="00F925EF">
        <w:rPr>
          <w:rFonts w:ascii="Arial" w:hAnsi="Arial"/>
        </w:rPr>
        <w:t>S</w:t>
      </w:r>
      <w:r w:rsidRPr="00F925EF">
        <w:rPr>
          <w:rFonts w:ascii="Arial" w:hAnsi="Arial"/>
        </w:rPr>
        <w:t xml:space="preserve">ubconsultant shall be an actual cost plus fixed fee agreement if the amount of the agreement between the Consultant and </w:t>
      </w:r>
      <w:r w:rsidR="00C23FC6" w:rsidRPr="00F925EF">
        <w:rPr>
          <w:rFonts w:ascii="Arial" w:hAnsi="Arial"/>
        </w:rPr>
        <w:t>S</w:t>
      </w:r>
      <w:r w:rsidRPr="00F925EF">
        <w:rPr>
          <w:rFonts w:ascii="Arial" w:hAnsi="Arial"/>
        </w:rPr>
        <w:t>ubconsultant exceeds</w:t>
      </w:r>
      <w:r w:rsidR="00C23FC6" w:rsidRPr="00F925EF">
        <w:rPr>
          <w:rFonts w:ascii="Arial" w:hAnsi="Arial"/>
        </w:rPr>
        <w:t xml:space="preserve"> </w:t>
      </w:r>
      <w:r w:rsidR="00322D9D" w:rsidRPr="00F925EF">
        <w:rPr>
          <w:rFonts w:ascii="Arial" w:hAnsi="Arial"/>
        </w:rPr>
        <w:t>T</w:t>
      </w:r>
      <w:r w:rsidR="00C23FC6" w:rsidRPr="00F925EF">
        <w:rPr>
          <w:rFonts w:ascii="Arial" w:hAnsi="Arial"/>
        </w:rPr>
        <w:t>wenty-</w:t>
      </w:r>
      <w:r w:rsidR="00322D9D" w:rsidRPr="00F925EF">
        <w:rPr>
          <w:rFonts w:ascii="Arial" w:hAnsi="Arial"/>
        </w:rPr>
        <w:t>F</w:t>
      </w:r>
      <w:r w:rsidR="00C23FC6" w:rsidRPr="00F925EF">
        <w:rPr>
          <w:rFonts w:ascii="Arial" w:hAnsi="Arial"/>
        </w:rPr>
        <w:t xml:space="preserve">ive </w:t>
      </w:r>
      <w:r w:rsidR="00525F7E" w:rsidRPr="00F925EF">
        <w:rPr>
          <w:rFonts w:ascii="Arial" w:hAnsi="Arial"/>
        </w:rPr>
        <w:t>T</w:t>
      </w:r>
      <w:r w:rsidR="00C23FC6" w:rsidRPr="00F925EF">
        <w:rPr>
          <w:rFonts w:ascii="Arial" w:hAnsi="Arial"/>
        </w:rPr>
        <w:t xml:space="preserve">housand </w:t>
      </w:r>
      <w:r w:rsidR="00525F7E" w:rsidRPr="00F925EF">
        <w:rPr>
          <w:rFonts w:ascii="Arial" w:hAnsi="Arial"/>
        </w:rPr>
        <w:t>D</w:t>
      </w:r>
      <w:r w:rsidR="00C23FC6" w:rsidRPr="00F925EF">
        <w:rPr>
          <w:rFonts w:ascii="Arial" w:hAnsi="Arial"/>
        </w:rPr>
        <w:t>ollars</w:t>
      </w:r>
      <w:r w:rsidRPr="00F925EF">
        <w:rPr>
          <w:rFonts w:ascii="Arial" w:hAnsi="Arial"/>
        </w:rPr>
        <w:t xml:space="preserve"> </w:t>
      </w:r>
      <w:r w:rsidR="00C23FC6" w:rsidRPr="00F925EF">
        <w:rPr>
          <w:rFonts w:ascii="Arial" w:hAnsi="Arial"/>
        </w:rPr>
        <w:t>(</w:t>
      </w:r>
      <w:r w:rsidRPr="00F925EF">
        <w:rPr>
          <w:rFonts w:ascii="Arial" w:hAnsi="Arial"/>
        </w:rPr>
        <w:t>$25,000</w:t>
      </w:r>
      <w:r w:rsidR="00C23FC6" w:rsidRPr="00F925EF">
        <w:rPr>
          <w:rFonts w:ascii="Arial" w:hAnsi="Arial"/>
        </w:rPr>
        <w:t>)</w:t>
      </w:r>
      <w:r w:rsidRPr="00F925EF">
        <w:rPr>
          <w:rFonts w:ascii="Arial" w:hAnsi="Arial"/>
        </w:rPr>
        <w:t xml:space="preserve">.  Subconsultant </w:t>
      </w:r>
      <w:r w:rsidR="00682C6B" w:rsidRPr="00F925EF">
        <w:rPr>
          <w:rFonts w:ascii="Arial" w:hAnsi="Arial"/>
        </w:rPr>
        <w:t>a</w:t>
      </w:r>
      <w:r w:rsidRPr="00F925EF">
        <w:rPr>
          <w:rFonts w:ascii="Arial" w:hAnsi="Arial"/>
        </w:rPr>
        <w:t>greements for amounts of $25,000 or less may be lump sum or actual cost plus fixed fee as directed by the Sponsor.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(9)</w:t>
      </w:r>
      <w:r w:rsidRPr="00F925EF">
        <w:rPr>
          <w:rFonts w:ascii="Arial" w:hAnsi="Arial"/>
        </w:rPr>
        <w:tab/>
      </w:r>
      <w:r w:rsidRPr="00F925EF">
        <w:rPr>
          <w:rFonts w:ascii="Arial" w:hAnsi="Arial"/>
          <w:u w:val="single"/>
        </w:rPr>
        <w:t>FEES AND PAYMENTS: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rsidP="009F436C">
      <w:pPr>
        <w:pStyle w:val="BodyT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1440"/>
        <w:jc w:val="both"/>
        <w:rPr>
          <w:rFonts w:ascii="Arial" w:hAnsi="Arial"/>
        </w:rPr>
      </w:pPr>
      <w:r w:rsidRPr="00F925EF">
        <w:rPr>
          <w:rFonts w:ascii="Arial" w:hAnsi="Arial"/>
        </w:rPr>
        <w:t>The Consultant shall not proceed with the services described herein until the Consultant receives written authorization in the form of a Notice to Proceed from the Sponsor.</w:t>
      </w:r>
    </w:p>
    <w:p w:rsidR="006907DB" w:rsidRPr="00F925EF" w:rsidRDefault="006907DB" w:rsidP="006907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jc w:val="both"/>
        <w:rPr>
          <w:rFonts w:ascii="Arial" w:hAnsi="Arial"/>
        </w:rPr>
      </w:pPr>
    </w:p>
    <w:p w:rsidR="00867896" w:rsidRPr="00F925EF" w:rsidRDefault="00867896" w:rsidP="0086789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b/>
          <w:color w:val="FF0000"/>
        </w:rPr>
      </w:pPr>
      <w:r w:rsidRPr="00F925EF">
        <w:rPr>
          <w:rFonts w:ascii="Arial" w:hAnsi="Arial"/>
          <w:b/>
          <w:color w:val="FF0000"/>
        </w:rPr>
        <w:t>****************************************************************************************************</w:t>
      </w:r>
    </w:p>
    <w:p w:rsidR="00867896" w:rsidRPr="00F925EF" w:rsidRDefault="004E7BBA" w:rsidP="00F923C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b/>
          <w:color w:val="FF0000"/>
        </w:rPr>
      </w:pPr>
      <w:r w:rsidRPr="00F925EF">
        <w:rPr>
          <w:rFonts w:ascii="Arial" w:hAnsi="Arial"/>
          <w:b/>
          <w:color w:val="FF0000"/>
        </w:rPr>
        <w:t>(</w:t>
      </w:r>
      <w:r w:rsidR="00867896" w:rsidRPr="00F925EF">
        <w:rPr>
          <w:rFonts w:ascii="Arial" w:hAnsi="Arial"/>
          <w:b/>
          <w:color w:val="FF0000"/>
        </w:rPr>
        <w:t>Insert</w:t>
      </w:r>
      <w:r w:rsidRPr="00F925EF">
        <w:rPr>
          <w:rFonts w:ascii="Arial" w:hAnsi="Arial"/>
          <w:b/>
          <w:color w:val="FF0000"/>
        </w:rPr>
        <w:t xml:space="preserve"> </w:t>
      </w:r>
      <w:r w:rsidR="00F90F32" w:rsidRPr="00F925EF">
        <w:rPr>
          <w:rFonts w:ascii="Arial" w:hAnsi="Arial"/>
          <w:b/>
          <w:color w:val="FF0000"/>
        </w:rPr>
        <w:t xml:space="preserve">only </w:t>
      </w:r>
      <w:r w:rsidR="00867896" w:rsidRPr="00F925EF">
        <w:rPr>
          <w:rFonts w:ascii="Arial" w:hAnsi="Arial"/>
          <w:b/>
          <w:color w:val="FF0000"/>
        </w:rPr>
        <w:t>one option of the below for Subsection (9</w:t>
      </w:r>
      <w:proofErr w:type="gramStart"/>
      <w:r w:rsidR="00867896" w:rsidRPr="00F925EF">
        <w:rPr>
          <w:rFonts w:ascii="Arial" w:hAnsi="Arial"/>
          <w:b/>
          <w:color w:val="FF0000"/>
        </w:rPr>
        <w:t>)(</w:t>
      </w:r>
      <w:proofErr w:type="gramEnd"/>
      <w:r w:rsidR="00867896" w:rsidRPr="00F925EF">
        <w:rPr>
          <w:rFonts w:ascii="Arial" w:hAnsi="Arial"/>
          <w:b/>
          <w:color w:val="FF0000"/>
        </w:rPr>
        <w:t>B)</w:t>
      </w:r>
      <w:r w:rsidR="00BA510F" w:rsidRPr="00F925EF">
        <w:rPr>
          <w:rFonts w:ascii="Arial" w:hAnsi="Arial"/>
          <w:b/>
          <w:color w:val="FF0000"/>
        </w:rPr>
        <w:t xml:space="preserve">.  Lump Sum contracts </w:t>
      </w:r>
      <w:r w:rsidR="00BA510F" w:rsidRPr="00F925EF">
        <w:rPr>
          <w:rFonts w:ascii="Arial" w:hAnsi="Arial"/>
          <w:b/>
          <w:color w:val="FF0000"/>
          <w:u w:val="single"/>
        </w:rPr>
        <w:t>may</w:t>
      </w:r>
      <w:r w:rsidR="00BA510F" w:rsidRPr="00F925EF">
        <w:rPr>
          <w:rFonts w:ascii="Arial" w:hAnsi="Arial"/>
          <w:b/>
          <w:color w:val="FF0000"/>
        </w:rPr>
        <w:t xml:space="preserve"> be appropriate for planning services, design services, bidding services, surveying, project closeout services, or </w:t>
      </w:r>
      <w:proofErr w:type="spellStart"/>
      <w:r w:rsidR="00BA510F" w:rsidRPr="00F925EF">
        <w:rPr>
          <w:rFonts w:ascii="Arial" w:hAnsi="Arial"/>
          <w:b/>
          <w:color w:val="FF0000"/>
        </w:rPr>
        <w:t>geotech</w:t>
      </w:r>
      <w:proofErr w:type="spellEnd"/>
      <w:r w:rsidR="00BA510F" w:rsidRPr="00F925EF">
        <w:rPr>
          <w:rFonts w:ascii="Arial" w:hAnsi="Arial"/>
          <w:b/>
          <w:color w:val="FF0000"/>
        </w:rPr>
        <w:t>, but is not well suited for construction phase services, design services for complex projects with unknown design conditions, and survey services if extent and duration vary.  However, Lump Sum can only be used when the Sponsor can clearly establish the extent, scope, complexity, character and duration of the work.</w:t>
      </w:r>
      <w:r w:rsidR="00867896" w:rsidRPr="00F925EF">
        <w:rPr>
          <w:rFonts w:ascii="Arial" w:hAnsi="Arial"/>
          <w:b/>
          <w:color w:val="FF0000"/>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6907DB" w:rsidRPr="00F925EF" w:rsidRDefault="00014B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color w:val="FF0000"/>
        </w:rPr>
        <w:t>Option A</w:t>
      </w:r>
      <w:r w:rsidR="006907DB" w:rsidRPr="00F925EF">
        <w:rPr>
          <w:rFonts w:ascii="Arial" w:hAnsi="Arial"/>
          <w:color w:val="FF0000"/>
        </w:rPr>
        <w:t>: Lump Sum, not to Exceed</w:t>
      </w:r>
      <w:r w:rsidR="00FC52BC" w:rsidRPr="00F925EF">
        <w:rPr>
          <w:rFonts w:ascii="Arial" w:hAnsi="Arial"/>
        </w:rPr>
        <w:tab/>
      </w:r>
    </w:p>
    <w:p w:rsidR="00867896" w:rsidRPr="00F925EF" w:rsidRDefault="006907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00FC52BC" w:rsidRPr="00F925EF">
        <w:rPr>
          <w:rFonts w:ascii="Arial" w:hAnsi="Arial"/>
        </w:rPr>
        <w:t>(B)</w:t>
      </w:r>
      <w:r w:rsidR="00FC52BC" w:rsidRPr="00F925EF">
        <w:rPr>
          <w:rFonts w:ascii="Arial" w:hAnsi="Arial"/>
        </w:rPr>
        <w:tab/>
      </w:r>
      <w:r w:rsidR="00867896" w:rsidRPr="00F925EF">
        <w:rPr>
          <w:rFonts w:ascii="Arial" w:hAnsi="Arial"/>
        </w:rPr>
        <w:t>The amount to be paid to the Consultant by the Sponsor as full remuneration for the performance of all services called for in this Agreement will be on the following basis,</w:t>
      </w:r>
      <w:r w:rsidR="00867896" w:rsidRPr="00F925EF">
        <w:rPr>
          <w:rFonts w:ascii="Arial" w:hAnsi="Arial"/>
          <w:b/>
        </w:rPr>
        <w:t xml:space="preserve"> </w:t>
      </w:r>
      <w:r w:rsidR="00867896" w:rsidRPr="00F925EF">
        <w:rPr>
          <w:rFonts w:ascii="Arial" w:hAnsi="Arial"/>
        </w:rPr>
        <w:t xml:space="preserve">except that the lump sum fee for labor, overhead and profit plus other costs will not exceed a maximum amount payable of </w:t>
      </w:r>
      <w:r w:rsidR="00867896" w:rsidRPr="00F925EF">
        <w:rPr>
          <w:rFonts w:ascii="Arial" w:hAnsi="Arial"/>
          <w:b/>
        </w:rPr>
        <w:t>$</w:t>
      </w:r>
      <w:r w:rsidR="00867896" w:rsidRPr="004C3FE3">
        <w:rPr>
          <w:rFonts w:ascii="Arial" w:hAnsi="Arial"/>
          <w:b/>
          <w:highlight w:val="yellow"/>
        </w:rPr>
        <w:fldChar w:fldCharType="begin">
          <w:ffData>
            <w:name w:val="Text26"/>
            <w:enabled/>
            <w:calcOnExit w:val="0"/>
            <w:textInput/>
          </w:ffData>
        </w:fldChar>
      </w:r>
      <w:r w:rsidR="00867896" w:rsidRPr="00F925EF">
        <w:rPr>
          <w:rFonts w:ascii="Arial" w:hAnsi="Arial"/>
          <w:b/>
          <w:highlight w:val="yellow"/>
        </w:rPr>
        <w:instrText xml:space="preserve"> FORMTEXT </w:instrText>
      </w:r>
      <w:r w:rsidR="00867896" w:rsidRPr="004C3FE3">
        <w:rPr>
          <w:rFonts w:ascii="Arial" w:hAnsi="Arial"/>
          <w:b/>
          <w:highlight w:val="yellow"/>
        </w:rPr>
      </w:r>
      <w:r w:rsidR="00867896" w:rsidRPr="004C3FE3">
        <w:rPr>
          <w:rFonts w:ascii="Arial" w:hAnsi="Arial"/>
          <w:b/>
          <w:highlight w:val="yellow"/>
        </w:rPr>
        <w:fldChar w:fldCharType="separate"/>
      </w:r>
      <w:r w:rsidR="00867896" w:rsidRPr="00F925EF">
        <w:rPr>
          <w:rFonts w:ascii="Arial" w:hAnsi="Arial"/>
          <w:b/>
          <w:noProof/>
          <w:highlight w:val="yellow"/>
        </w:rPr>
        <w:t> </w:t>
      </w:r>
      <w:r w:rsidR="00867896" w:rsidRPr="00F925EF">
        <w:rPr>
          <w:rFonts w:ascii="Arial" w:hAnsi="Arial"/>
          <w:b/>
          <w:noProof/>
          <w:highlight w:val="yellow"/>
        </w:rPr>
        <w:t> </w:t>
      </w:r>
      <w:r w:rsidR="00867896" w:rsidRPr="00F925EF">
        <w:rPr>
          <w:rFonts w:ascii="Arial" w:hAnsi="Arial"/>
          <w:b/>
          <w:noProof/>
          <w:highlight w:val="yellow"/>
        </w:rPr>
        <w:t> </w:t>
      </w:r>
      <w:r w:rsidR="00867896" w:rsidRPr="00F925EF">
        <w:rPr>
          <w:rFonts w:ascii="Arial" w:hAnsi="Arial"/>
          <w:b/>
          <w:noProof/>
          <w:highlight w:val="yellow"/>
        </w:rPr>
        <w:t> </w:t>
      </w:r>
      <w:r w:rsidR="00867896" w:rsidRPr="00F925EF">
        <w:rPr>
          <w:rFonts w:ascii="Arial" w:hAnsi="Arial"/>
          <w:b/>
          <w:noProof/>
          <w:highlight w:val="yellow"/>
        </w:rPr>
        <w:t> </w:t>
      </w:r>
      <w:r w:rsidR="00867896" w:rsidRPr="004C3FE3">
        <w:rPr>
          <w:rFonts w:ascii="Arial" w:hAnsi="Arial"/>
          <w:b/>
          <w:highlight w:val="yellow"/>
        </w:rPr>
        <w:fldChar w:fldCharType="end"/>
      </w:r>
      <w:r w:rsidR="00867896" w:rsidRPr="00F925EF">
        <w:rPr>
          <w:rFonts w:ascii="Arial" w:hAnsi="Arial"/>
          <w:b/>
        </w:rPr>
        <w:t>,</w:t>
      </w:r>
      <w:r w:rsidR="00867896" w:rsidRPr="00F925EF">
        <w:rPr>
          <w:rFonts w:ascii="Arial" w:hAnsi="Arial"/>
        </w:rPr>
        <w:t xml:space="preserve"> which is shown in Exhibit IV, "Derivation of Consultant Project Costs", and Exhibit V, "Engineering Basic and Special Services-Cost Breakdown" attached hereto and made a part of this Agreement.  Payment under the provisions of this Agreement is limited to those costs incurred in accordance with generally accepted accounting principles to the extent they </w:t>
      </w:r>
      <w:r w:rsidR="00867896" w:rsidRPr="00F925EF">
        <w:rPr>
          <w:rFonts w:ascii="Arial" w:hAnsi="Arial"/>
        </w:rPr>
        <w:lastRenderedPageBreak/>
        <w:t>are considered necessary to the execution of the item of service.</w:t>
      </w:r>
    </w:p>
    <w:p w:rsidR="00014B00" w:rsidRPr="00F925EF" w:rsidRDefault="00014B00" w:rsidP="006907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6907DB" w:rsidRPr="00F925EF" w:rsidRDefault="00014B00" w:rsidP="006907DB">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color w:val="FF0000"/>
        </w:rPr>
        <w:t>Option B:</w:t>
      </w:r>
      <w:r w:rsidR="006907DB" w:rsidRPr="00F925EF">
        <w:rPr>
          <w:rFonts w:ascii="Arial" w:hAnsi="Arial"/>
          <w:color w:val="FF0000"/>
        </w:rPr>
        <w:t xml:space="preserve"> Actual Cost plus Fixed Fee, not to Exceed</w:t>
      </w:r>
      <w:r w:rsidRPr="00F925EF">
        <w:rPr>
          <w:rFonts w:ascii="Arial" w:hAnsi="Arial"/>
        </w:rPr>
        <w:tab/>
      </w:r>
    </w:p>
    <w:p w:rsidR="00FC52BC" w:rsidRPr="00F925EF" w:rsidRDefault="006907DB" w:rsidP="006907DB">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00014B00" w:rsidRPr="00F925EF">
        <w:rPr>
          <w:rFonts w:ascii="Arial" w:hAnsi="Arial"/>
        </w:rPr>
        <w:t>(B)</w:t>
      </w:r>
      <w:r w:rsidR="00014B00" w:rsidRPr="00F925EF">
        <w:rPr>
          <w:rFonts w:ascii="Arial" w:hAnsi="Arial"/>
        </w:rPr>
        <w:tab/>
      </w:r>
      <w:r w:rsidR="00FC52BC" w:rsidRPr="00F925EF">
        <w:rPr>
          <w:rFonts w:ascii="Arial" w:hAnsi="Arial"/>
        </w:rPr>
        <w:t>The amount to be paid to the Consultant by the Sponsor as full remuneration for the performance of all services called for in this Agreement will be on the basis</w:t>
      </w:r>
      <w:r w:rsidR="008A2E58" w:rsidRPr="00F925EF">
        <w:rPr>
          <w:rFonts w:ascii="Arial" w:hAnsi="Arial"/>
        </w:rPr>
        <w:t xml:space="preserve"> of the Consultant’s actual costs plus a fixed fee of $</w:t>
      </w:r>
      <w:r w:rsidR="008A2E58" w:rsidRPr="004C3FE3">
        <w:rPr>
          <w:rFonts w:ascii="Arial" w:hAnsi="Arial"/>
          <w:b/>
          <w:highlight w:val="yellow"/>
        </w:rPr>
        <w:fldChar w:fldCharType="begin">
          <w:ffData>
            <w:name w:val="Text26"/>
            <w:enabled/>
            <w:calcOnExit w:val="0"/>
            <w:textInput/>
          </w:ffData>
        </w:fldChar>
      </w:r>
      <w:r w:rsidR="008A2E58" w:rsidRPr="00F925EF">
        <w:rPr>
          <w:rFonts w:ascii="Arial" w:hAnsi="Arial"/>
          <w:b/>
          <w:highlight w:val="yellow"/>
        </w:rPr>
        <w:instrText xml:space="preserve"> FORMTEXT </w:instrText>
      </w:r>
      <w:r w:rsidR="008A2E58" w:rsidRPr="004C3FE3">
        <w:rPr>
          <w:rFonts w:ascii="Arial" w:hAnsi="Arial"/>
          <w:b/>
          <w:highlight w:val="yellow"/>
        </w:rPr>
      </w:r>
      <w:r w:rsidR="008A2E58" w:rsidRPr="004C3FE3">
        <w:rPr>
          <w:rFonts w:ascii="Arial" w:hAnsi="Arial"/>
          <w:b/>
          <w:highlight w:val="yellow"/>
        </w:rPr>
        <w:fldChar w:fldCharType="separate"/>
      </w:r>
      <w:r w:rsidR="008A2E58" w:rsidRPr="00F925EF">
        <w:rPr>
          <w:rFonts w:ascii="Arial" w:hAnsi="Arial"/>
          <w:b/>
          <w:noProof/>
          <w:highlight w:val="yellow"/>
        </w:rPr>
        <w:t> </w:t>
      </w:r>
      <w:r w:rsidR="008A2E58" w:rsidRPr="00F925EF">
        <w:rPr>
          <w:rFonts w:ascii="Arial" w:hAnsi="Arial"/>
          <w:b/>
          <w:noProof/>
          <w:highlight w:val="yellow"/>
        </w:rPr>
        <w:t> </w:t>
      </w:r>
      <w:r w:rsidR="008A2E58" w:rsidRPr="00F925EF">
        <w:rPr>
          <w:rFonts w:ascii="Arial" w:hAnsi="Arial"/>
          <w:b/>
          <w:noProof/>
          <w:highlight w:val="yellow"/>
        </w:rPr>
        <w:t> </w:t>
      </w:r>
      <w:r w:rsidR="008A2E58" w:rsidRPr="00F925EF">
        <w:rPr>
          <w:rFonts w:ascii="Arial" w:hAnsi="Arial"/>
          <w:b/>
          <w:noProof/>
          <w:highlight w:val="yellow"/>
        </w:rPr>
        <w:t> </w:t>
      </w:r>
      <w:r w:rsidR="008A2E58" w:rsidRPr="00F925EF">
        <w:rPr>
          <w:rFonts w:ascii="Arial" w:hAnsi="Arial"/>
          <w:b/>
          <w:noProof/>
          <w:highlight w:val="yellow"/>
        </w:rPr>
        <w:t> </w:t>
      </w:r>
      <w:r w:rsidR="008A2E58" w:rsidRPr="004C3FE3">
        <w:rPr>
          <w:rFonts w:ascii="Arial" w:hAnsi="Arial"/>
          <w:b/>
          <w:highlight w:val="yellow"/>
        </w:rPr>
        <w:fldChar w:fldCharType="end"/>
      </w:r>
      <w:r w:rsidR="00FC52BC" w:rsidRPr="00F925EF">
        <w:rPr>
          <w:rFonts w:ascii="Arial" w:hAnsi="Arial"/>
        </w:rPr>
        <w:t>,</w:t>
      </w:r>
      <w:r w:rsidR="00FC52BC" w:rsidRPr="00F925EF">
        <w:rPr>
          <w:rFonts w:ascii="Arial" w:hAnsi="Arial"/>
          <w:b/>
        </w:rPr>
        <w:t xml:space="preserve"> </w:t>
      </w:r>
      <w:r w:rsidR="00FC52BC" w:rsidRPr="00F925EF">
        <w:rPr>
          <w:rFonts w:ascii="Arial" w:hAnsi="Arial"/>
        </w:rPr>
        <w:t xml:space="preserve">except that the </w:t>
      </w:r>
      <w:r w:rsidR="008A2E58" w:rsidRPr="00F925EF">
        <w:rPr>
          <w:rFonts w:ascii="Arial" w:hAnsi="Arial"/>
        </w:rPr>
        <w:t>combined costs and</w:t>
      </w:r>
      <w:r w:rsidR="00FC52BC" w:rsidRPr="00F925EF">
        <w:rPr>
          <w:rFonts w:ascii="Arial" w:hAnsi="Arial"/>
        </w:rPr>
        <w:t xml:space="preserve"> fee will not exceed a maximum amount payable of </w:t>
      </w:r>
      <w:r w:rsidR="00FC52BC" w:rsidRPr="00F925EF">
        <w:rPr>
          <w:rFonts w:ascii="Arial" w:hAnsi="Arial"/>
          <w:b/>
        </w:rPr>
        <w:t>$</w:t>
      </w:r>
      <w:r w:rsidR="00FC52BC" w:rsidRPr="004C3FE3">
        <w:rPr>
          <w:rFonts w:ascii="Arial" w:hAnsi="Arial"/>
          <w:b/>
          <w:highlight w:val="yellow"/>
        </w:rPr>
        <w:fldChar w:fldCharType="begin">
          <w:ffData>
            <w:name w:val="Text26"/>
            <w:enabled/>
            <w:calcOnExit w:val="0"/>
            <w:textInput/>
          </w:ffData>
        </w:fldChar>
      </w:r>
      <w:bookmarkStart w:id="22" w:name="Text26"/>
      <w:r w:rsidR="00FC52BC" w:rsidRPr="00F925EF">
        <w:rPr>
          <w:rFonts w:ascii="Arial" w:hAnsi="Arial"/>
          <w:b/>
          <w:highlight w:val="yellow"/>
        </w:rPr>
        <w:instrText xml:space="preserve"> FORMTEXT </w:instrText>
      </w:r>
      <w:r w:rsidR="00FC52BC" w:rsidRPr="004C3FE3">
        <w:rPr>
          <w:rFonts w:ascii="Arial" w:hAnsi="Arial"/>
          <w:b/>
          <w:highlight w:val="yellow"/>
        </w:rPr>
      </w:r>
      <w:r w:rsidR="00FC52BC" w:rsidRPr="004C3FE3">
        <w:rPr>
          <w:rFonts w:ascii="Arial" w:hAnsi="Arial"/>
          <w:b/>
          <w:highlight w:val="yellow"/>
        </w:rPr>
        <w:fldChar w:fldCharType="separate"/>
      </w:r>
      <w:r w:rsidR="00FC52BC" w:rsidRPr="00F925EF">
        <w:rPr>
          <w:rFonts w:ascii="Arial" w:hAnsi="Arial"/>
          <w:b/>
          <w:noProof/>
          <w:highlight w:val="yellow"/>
        </w:rPr>
        <w:t> </w:t>
      </w:r>
      <w:r w:rsidR="00FC52BC" w:rsidRPr="00F925EF">
        <w:rPr>
          <w:rFonts w:ascii="Arial" w:hAnsi="Arial"/>
          <w:b/>
          <w:noProof/>
          <w:highlight w:val="yellow"/>
        </w:rPr>
        <w:t> </w:t>
      </w:r>
      <w:r w:rsidR="00FC52BC" w:rsidRPr="00F925EF">
        <w:rPr>
          <w:rFonts w:ascii="Arial" w:hAnsi="Arial"/>
          <w:b/>
          <w:noProof/>
          <w:highlight w:val="yellow"/>
        </w:rPr>
        <w:t> </w:t>
      </w:r>
      <w:r w:rsidR="00FC52BC" w:rsidRPr="00F925EF">
        <w:rPr>
          <w:rFonts w:ascii="Arial" w:hAnsi="Arial"/>
          <w:b/>
          <w:noProof/>
          <w:highlight w:val="yellow"/>
        </w:rPr>
        <w:t> </w:t>
      </w:r>
      <w:r w:rsidR="00FC52BC" w:rsidRPr="00F925EF">
        <w:rPr>
          <w:rFonts w:ascii="Arial" w:hAnsi="Arial"/>
          <w:b/>
          <w:noProof/>
          <w:highlight w:val="yellow"/>
        </w:rPr>
        <w:t> </w:t>
      </w:r>
      <w:r w:rsidR="00FC52BC" w:rsidRPr="004C3FE3">
        <w:rPr>
          <w:rFonts w:ascii="Arial" w:hAnsi="Arial"/>
          <w:b/>
          <w:highlight w:val="yellow"/>
        </w:rPr>
        <w:fldChar w:fldCharType="end"/>
      </w:r>
      <w:bookmarkEnd w:id="22"/>
      <w:r w:rsidR="00FC52BC" w:rsidRPr="00F925EF">
        <w:rPr>
          <w:rFonts w:ascii="Arial" w:hAnsi="Arial"/>
          <w:b/>
        </w:rPr>
        <w:t>,</w:t>
      </w:r>
      <w:r w:rsidR="00FC52BC" w:rsidRPr="00F925EF">
        <w:rPr>
          <w:rFonts w:ascii="Arial" w:hAnsi="Arial"/>
        </w:rPr>
        <w:t xml:space="preserve"> which is shown in Exhibit IV, "Derivation of Consultant Project Costs", and Exhibit V, "Engineering Basic and Special Services-Cost Breakdown" attached hereto and made a part of this Agreement.  Payment under the provisions of this Agreement is limited to those costs incurred in accordance with generally accepted accounting principles to the extent they are considered necessary to the execution of the item of service.</w:t>
      </w:r>
    </w:p>
    <w:p w:rsidR="00867896" w:rsidRPr="00F925EF" w:rsidRDefault="0086789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867896" w:rsidRPr="00F925EF" w:rsidRDefault="0086789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b/>
          <w:color w:val="FF0000"/>
        </w:rPr>
      </w:pPr>
      <w:r w:rsidRPr="00F925EF">
        <w:rPr>
          <w:rFonts w:ascii="Arial" w:hAnsi="Arial"/>
          <w:b/>
          <w:color w:val="FF0000"/>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(C)</w:t>
      </w:r>
      <w:r w:rsidRPr="00F925EF">
        <w:rPr>
          <w:rFonts w:ascii="Arial" w:hAnsi="Arial"/>
        </w:rPr>
        <w:tab/>
        <w:t xml:space="preserve">The Consultant's fee shall include the hourly salary of each associate and employee, salary-related expenses, general overhead, and direct non-salary costs as allowed by 48 CFR Part 31, the Federal Acquisition Regulations (FAR), and 23 CFR 172, </w:t>
      </w:r>
      <w:r w:rsidR="00F90F32" w:rsidRPr="00F925EF">
        <w:rPr>
          <w:rFonts w:ascii="Arial" w:hAnsi="Arial"/>
        </w:rPr>
        <w:t xml:space="preserve">Procurement, Management, and </w:t>
      </w:r>
      <w:r w:rsidRPr="00F925EF">
        <w:rPr>
          <w:rFonts w:ascii="Arial" w:hAnsi="Arial"/>
        </w:rPr>
        <w:t xml:space="preserve">Administration of Engineering and Design Related </w:t>
      </w:r>
      <w:r w:rsidR="00F90F32" w:rsidRPr="00F925EF">
        <w:rPr>
          <w:rFonts w:ascii="Arial" w:hAnsi="Arial"/>
        </w:rPr>
        <w:t>Services</w:t>
      </w:r>
      <w:r w:rsidRPr="00F925EF">
        <w:rPr>
          <w:rFonts w:ascii="Arial" w:hAnsi="Arial"/>
        </w:rPr>
        <w:t>.  The hourly salary of each associate and employee is defined as the actual productive salaries expended to perform the services.  The other billable costs for the project are defined as follows: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Salary-related expenses are additions to payroll cost for holidays, sick leave, vacation, group insurance, worker's compensation insurance, social security taxes (FICA), unemployment insurance, disability taxes, retirement benefits, and other related items.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t>General overhead cost additions are for administrative salaries (including non-productive salaries of associates and employees), equipment rental and maintenance, office rent and utilities, office maintenance, office supplies, insurance, taxes, professional development expenses, legal and audit fees, professional dues and licenses, use of electronic computer for accounting, and other related items.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3.</w:t>
      </w:r>
      <w:r w:rsidRPr="00F925EF">
        <w:rPr>
          <w:rFonts w:ascii="Arial" w:hAnsi="Arial"/>
        </w:rPr>
        <w:tab/>
        <w:t>Direct non-salary costs incurred in fulfilling the terms of this Agreement, such as but not limited to travel and subsistence, subcontract services, reproductions, computer charges, materials and supplies, and other related items, will be charged at actual cost without any override or additives.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4C3FE3"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4.</w:t>
      </w:r>
      <w:r w:rsidRPr="00F925EF">
        <w:rPr>
          <w:rFonts w:ascii="Arial" w:hAnsi="Arial"/>
        </w:rPr>
        <w:tab/>
        <w:t>The additions to productive salaries for Items</w:t>
      </w:r>
      <w:r w:rsidR="006C3907" w:rsidRPr="00F925EF">
        <w:rPr>
          <w:rFonts w:ascii="Arial" w:hAnsi="Arial"/>
        </w:rPr>
        <w:t xml:space="preserve"> in Subsections</w:t>
      </w:r>
      <w:r w:rsidRPr="00F925EF">
        <w:rPr>
          <w:rFonts w:ascii="Arial" w:hAnsi="Arial"/>
        </w:rPr>
        <w:t xml:space="preserve"> </w:t>
      </w:r>
      <w:r w:rsidR="000404BD" w:rsidRPr="00F925EF">
        <w:rPr>
          <w:rFonts w:ascii="Arial" w:hAnsi="Arial"/>
        </w:rPr>
        <w:t>(</w:t>
      </w:r>
      <w:r w:rsidRPr="00F925EF">
        <w:rPr>
          <w:rFonts w:ascii="Arial" w:hAnsi="Arial"/>
        </w:rPr>
        <w:t>9</w:t>
      </w:r>
      <w:proofErr w:type="gramStart"/>
      <w:r w:rsidR="000404BD" w:rsidRPr="00F925EF">
        <w:rPr>
          <w:rFonts w:ascii="Arial" w:hAnsi="Arial"/>
        </w:rPr>
        <w:t>)</w:t>
      </w:r>
      <w:r w:rsidRPr="00F925EF">
        <w:rPr>
          <w:rFonts w:ascii="Arial" w:hAnsi="Arial"/>
        </w:rPr>
        <w:t>(</w:t>
      </w:r>
      <w:proofErr w:type="gramEnd"/>
      <w:r w:rsidRPr="00F925EF">
        <w:rPr>
          <w:rFonts w:ascii="Arial" w:hAnsi="Arial"/>
        </w:rPr>
        <w:t>C) 1 and 2 will be established based on the latest audit.</w:t>
      </w:r>
      <w:r w:rsidR="008433C3" w:rsidRPr="00F925EF">
        <w:rPr>
          <w:rFonts w:ascii="Arial" w:hAnsi="Arial"/>
        </w:rPr>
        <w:t xml:space="preserve"> </w:t>
      </w:r>
    </w:p>
    <w:p w:rsidR="00F17BBE" w:rsidRPr="00F925EF" w:rsidRDefault="008433C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 xml:space="preserve"> </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5.</w:t>
      </w:r>
      <w:r w:rsidRPr="00F925EF">
        <w:rPr>
          <w:rFonts w:ascii="Arial" w:hAnsi="Arial"/>
        </w:rPr>
        <w:tab/>
        <w:t>The Consultant shall provide a detailed man</w:t>
      </w:r>
      <w:r w:rsidR="00F9439A" w:rsidRPr="00F925EF">
        <w:rPr>
          <w:rFonts w:ascii="Arial" w:hAnsi="Arial"/>
        </w:rPr>
        <w:t xml:space="preserve"> </w:t>
      </w:r>
      <w:r w:rsidRPr="00F925EF">
        <w:rPr>
          <w:rFonts w:ascii="Arial" w:hAnsi="Arial"/>
        </w:rPr>
        <w:t xml:space="preserve">hour/cost breakdown for each phase of the project indicating each job classification with base wage rates and the number of hours associated with each phase.  The breakdown shall include work activities and be in sufficient detail to reflect the level of effort involved.  This information shall be attached hereto and made a part of this Agreement as Exhibit </w:t>
      </w:r>
      <w:r w:rsidRPr="00F925EF">
        <w:rPr>
          <w:rFonts w:ascii="Arial" w:hAnsi="Arial"/>
        </w:rPr>
        <w:lastRenderedPageBreak/>
        <w:t>V "Engineering Basic and Special Services -Cost Breakdown".</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6.</w:t>
      </w:r>
      <w:r w:rsidRPr="00F925EF">
        <w:rPr>
          <w:rFonts w:ascii="Arial" w:hAnsi="Arial"/>
        </w:rPr>
        <w:tab/>
        <w:t xml:space="preserve">The Consultant shall provide a detailed breakdown of all </w:t>
      </w:r>
      <w:r w:rsidR="00CF4345" w:rsidRPr="00F925EF">
        <w:rPr>
          <w:rFonts w:ascii="Arial" w:hAnsi="Arial"/>
        </w:rPr>
        <w:t>S</w:t>
      </w:r>
      <w:r w:rsidRPr="00F925EF">
        <w:rPr>
          <w:rFonts w:ascii="Arial" w:hAnsi="Arial"/>
        </w:rPr>
        <w:t>ubconsultant fees, including overhead and profit</w:t>
      </w:r>
      <w:r w:rsidR="007E0A94" w:rsidRPr="00F925EF">
        <w:rPr>
          <w:rFonts w:ascii="Arial" w:hAnsi="Arial"/>
        </w:rPr>
        <w:t xml:space="preserve">, when requested by the Sponsor and/or MoDOT. Once the cumulative amount to be paid to a Subconsultant by the Consultant, as full remuneration for the performance of services, as called for in this Agreement and any supplemental agreements hereafter, </w:t>
      </w:r>
      <w:r w:rsidR="007E0A94" w:rsidRPr="00F925EF">
        <w:rPr>
          <w:rFonts w:ascii="Arial" w:hAnsi="Arial"/>
          <w:u w:val="single"/>
        </w:rPr>
        <w:t>equals or exceeds</w:t>
      </w:r>
      <w:r w:rsidR="007E0A94" w:rsidRPr="00F925EF">
        <w:rPr>
          <w:rFonts w:ascii="Arial" w:hAnsi="Arial"/>
        </w:rPr>
        <w:t xml:space="preserve"> </w:t>
      </w:r>
      <w:r w:rsidR="007867F7" w:rsidRPr="00F925EF">
        <w:rPr>
          <w:rFonts w:ascii="Arial" w:hAnsi="Arial"/>
        </w:rPr>
        <w:t>T</w:t>
      </w:r>
      <w:r w:rsidR="007E0A94" w:rsidRPr="00F925EF">
        <w:rPr>
          <w:rFonts w:ascii="Arial" w:hAnsi="Arial"/>
        </w:rPr>
        <w:t>wenty-</w:t>
      </w:r>
      <w:r w:rsidR="007867F7" w:rsidRPr="00F925EF">
        <w:rPr>
          <w:rFonts w:ascii="Arial" w:hAnsi="Arial"/>
        </w:rPr>
        <w:t>F</w:t>
      </w:r>
      <w:r w:rsidR="007E0A94" w:rsidRPr="00F925EF">
        <w:rPr>
          <w:rFonts w:ascii="Arial" w:hAnsi="Arial"/>
        </w:rPr>
        <w:t xml:space="preserve">ive </w:t>
      </w:r>
      <w:r w:rsidR="007867F7" w:rsidRPr="00F925EF">
        <w:rPr>
          <w:rFonts w:ascii="Arial" w:hAnsi="Arial"/>
        </w:rPr>
        <w:t>T</w:t>
      </w:r>
      <w:r w:rsidR="007E0A94" w:rsidRPr="00F925EF">
        <w:rPr>
          <w:rFonts w:ascii="Arial" w:hAnsi="Arial"/>
        </w:rPr>
        <w:t xml:space="preserve">housand </w:t>
      </w:r>
      <w:r w:rsidR="007867F7" w:rsidRPr="00F925EF">
        <w:rPr>
          <w:rFonts w:ascii="Arial" w:hAnsi="Arial"/>
        </w:rPr>
        <w:t>D</w:t>
      </w:r>
      <w:r w:rsidR="007E0A94" w:rsidRPr="00F925EF">
        <w:rPr>
          <w:rFonts w:ascii="Arial" w:hAnsi="Arial"/>
        </w:rPr>
        <w:t xml:space="preserve">ollars ($25,000), submittal of a separate Exhibit IV, "Derivation of Consultant Project Costs" and Exhibit V, "Engineering Basic and Special Services-Cost Breakdown", prepared to solely reflect the Subconsultant’s fees </w:t>
      </w:r>
      <w:r w:rsidR="007E0A94" w:rsidRPr="00F925EF">
        <w:rPr>
          <w:rFonts w:ascii="Arial" w:hAnsi="Arial"/>
          <w:u w:val="single"/>
        </w:rPr>
        <w:t>shall</w:t>
      </w:r>
      <w:r w:rsidR="007E0A94" w:rsidRPr="00F925EF">
        <w:rPr>
          <w:rFonts w:ascii="Arial" w:hAnsi="Arial"/>
        </w:rPr>
        <w:t xml:space="preserve"> be attached hereto and made a part of this Agreement, subject to the process de</w:t>
      </w:r>
      <w:r w:rsidR="00F86D43" w:rsidRPr="00F925EF">
        <w:rPr>
          <w:rFonts w:ascii="Arial" w:hAnsi="Arial"/>
        </w:rPr>
        <w:t>scribed in Section (3) of this A</w:t>
      </w:r>
      <w:r w:rsidR="007E0A94" w:rsidRPr="00F925EF">
        <w:rPr>
          <w:rFonts w:ascii="Arial" w:hAnsi="Arial"/>
        </w:rPr>
        <w:t>greement. These Exhibits prepared to reflect the Subconsultant’s fees shall be labeled Exhibit IV-A and Exhibit V-A, respectively.</w:t>
      </w:r>
    </w:p>
    <w:p w:rsidR="001E78D1" w:rsidRPr="00F925EF" w:rsidRDefault="001E78D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b/>
        </w:rPr>
        <w:tab/>
      </w:r>
      <w:r w:rsidRPr="00F925EF">
        <w:rPr>
          <w:rFonts w:ascii="Arial" w:hAnsi="Arial"/>
        </w:rPr>
        <w:tab/>
      </w:r>
      <w:r w:rsidRPr="00F925EF">
        <w:rPr>
          <w:rFonts w:ascii="Arial" w:hAnsi="Arial"/>
        </w:rPr>
        <w:tab/>
        <w:t>7.</w:t>
      </w:r>
      <w:r w:rsidRPr="00F925EF">
        <w:rPr>
          <w:rFonts w:ascii="Arial" w:hAnsi="Arial"/>
        </w:rPr>
        <w:tab/>
        <w:t>The Consultant shall provide a detailed breakdown of all travel expense, living expense, reproduction expense</w:t>
      </w:r>
      <w:r w:rsidR="00F96CDD" w:rsidRPr="00F925EF">
        <w:rPr>
          <w:rFonts w:ascii="Arial" w:hAnsi="Arial"/>
        </w:rPr>
        <w:t>,</w:t>
      </w:r>
      <w:r w:rsidRPr="00F925EF">
        <w:rPr>
          <w:rFonts w:ascii="Arial" w:hAnsi="Arial"/>
        </w:rPr>
        <w:t xml:space="preserve"> and any other expense that may be incurred throughout the project.  These expenses must be project specific and not covered in or by an overhead rate.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8.</w:t>
      </w:r>
      <w:r w:rsidRPr="00F925EF">
        <w:rPr>
          <w:rFonts w:ascii="Arial" w:hAnsi="Arial"/>
        </w:rPr>
        <w:tab/>
        <w:t>The property and equipment used on this project such as automotive vehicles, survey equipment, office equipment, etc., shall be owned, rented, or leased by the Consultant, and charges will be made to the project for the use of such property at the rate established by company policies and practices.  Approval of the Sponsor and MoDOT will be required prior to acquisition of reimbursable special equipment.</w:t>
      </w:r>
    </w:p>
    <w:p w:rsidR="00CB6BFE" w:rsidRPr="00F925EF" w:rsidRDefault="00CB6BF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CB6BFE" w:rsidRPr="00F925EF" w:rsidRDefault="00CB6BF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9.</w:t>
      </w:r>
      <w:r w:rsidRPr="00F925EF">
        <w:rPr>
          <w:rFonts w:ascii="Arial" w:hAnsi="Arial"/>
        </w:rPr>
        <w:tab/>
        <w:t>The Consultant agrees to pay each</w:t>
      </w:r>
      <w:r w:rsidR="000464B9" w:rsidRPr="00F925EF">
        <w:rPr>
          <w:rFonts w:ascii="Arial" w:hAnsi="Arial"/>
        </w:rPr>
        <w:t xml:space="preserve"> Subconsultant</w:t>
      </w:r>
      <w:r w:rsidRPr="00F925EF">
        <w:rPr>
          <w:rFonts w:ascii="Arial" w:hAnsi="Arial"/>
        </w:rPr>
        <w:t xml:space="preserve"> under this Agreement for satisfactory performance </w:t>
      </w:r>
      <w:r w:rsidR="00CF746B" w:rsidRPr="00F925EF">
        <w:rPr>
          <w:rFonts w:ascii="Arial" w:hAnsi="Arial"/>
        </w:rPr>
        <w:t xml:space="preserve">of its contract </w:t>
      </w:r>
      <w:r w:rsidRPr="00F925EF">
        <w:rPr>
          <w:rFonts w:ascii="Arial" w:hAnsi="Arial"/>
        </w:rPr>
        <w:t>no later than</w:t>
      </w:r>
      <w:r w:rsidR="00FE59C3" w:rsidRPr="00F925EF">
        <w:rPr>
          <w:rFonts w:ascii="Arial" w:hAnsi="Arial"/>
        </w:rPr>
        <w:t xml:space="preserve"> 15</w:t>
      </w:r>
      <w:r w:rsidRPr="00F925EF">
        <w:rPr>
          <w:rFonts w:ascii="Arial" w:hAnsi="Arial"/>
        </w:rPr>
        <w:t xml:space="preserve"> days from the </w:t>
      </w:r>
      <w:r w:rsidR="00976F58" w:rsidRPr="00F925EF">
        <w:rPr>
          <w:rFonts w:ascii="Arial" w:hAnsi="Arial"/>
        </w:rPr>
        <w:t xml:space="preserve">Consultant’s </w:t>
      </w:r>
      <w:r w:rsidRPr="00F925EF">
        <w:rPr>
          <w:rFonts w:ascii="Arial" w:hAnsi="Arial"/>
        </w:rPr>
        <w:t xml:space="preserve">receipt of </w:t>
      </w:r>
      <w:r w:rsidR="00CF746B" w:rsidRPr="00F925EF">
        <w:rPr>
          <w:rFonts w:ascii="Arial" w:hAnsi="Arial"/>
        </w:rPr>
        <w:t>each</w:t>
      </w:r>
      <w:r w:rsidRPr="00F925EF">
        <w:rPr>
          <w:rFonts w:ascii="Arial" w:hAnsi="Arial"/>
        </w:rPr>
        <w:t xml:space="preserve"> payment </w:t>
      </w:r>
      <w:r w:rsidR="00CF746B" w:rsidRPr="00F925EF">
        <w:rPr>
          <w:rFonts w:ascii="Arial" w:hAnsi="Arial"/>
        </w:rPr>
        <w:t>the Consultant receives f</w:t>
      </w:r>
      <w:r w:rsidRPr="00F925EF">
        <w:rPr>
          <w:rFonts w:ascii="Arial" w:hAnsi="Arial"/>
        </w:rPr>
        <w:t xml:space="preserve">rom </w:t>
      </w:r>
      <w:r w:rsidR="00220B13" w:rsidRPr="00F925EF">
        <w:rPr>
          <w:rFonts w:ascii="Arial" w:hAnsi="Arial"/>
        </w:rPr>
        <w:t>the Sponsor</w:t>
      </w:r>
      <w:r w:rsidRPr="00F925EF">
        <w:rPr>
          <w:rFonts w:ascii="Arial" w:hAnsi="Arial"/>
        </w:rPr>
        <w:t xml:space="preserve">. The </w:t>
      </w:r>
      <w:r w:rsidR="00220B13" w:rsidRPr="00F925EF">
        <w:rPr>
          <w:rFonts w:ascii="Arial" w:hAnsi="Arial"/>
        </w:rPr>
        <w:t>Consultant</w:t>
      </w:r>
      <w:r w:rsidRPr="00F925EF">
        <w:rPr>
          <w:rFonts w:ascii="Arial" w:hAnsi="Arial"/>
        </w:rPr>
        <w:t xml:space="preserve"> agrees further to return retainage payme</w:t>
      </w:r>
      <w:r w:rsidR="00220B13" w:rsidRPr="00F925EF">
        <w:rPr>
          <w:rFonts w:ascii="Arial" w:hAnsi="Arial"/>
        </w:rPr>
        <w:t xml:space="preserve">nts to each </w:t>
      </w:r>
      <w:r w:rsidR="000464B9" w:rsidRPr="00F925EF">
        <w:rPr>
          <w:rFonts w:ascii="Arial" w:hAnsi="Arial"/>
        </w:rPr>
        <w:t>Subconsultant</w:t>
      </w:r>
      <w:r w:rsidRPr="00F925EF">
        <w:rPr>
          <w:rFonts w:ascii="Arial" w:hAnsi="Arial"/>
        </w:rPr>
        <w:t xml:space="preserve"> within </w:t>
      </w:r>
      <w:r w:rsidR="00CF746B" w:rsidRPr="00F925EF">
        <w:rPr>
          <w:rFonts w:ascii="Arial" w:hAnsi="Arial"/>
        </w:rPr>
        <w:t>15</w:t>
      </w:r>
      <w:r w:rsidR="00220B13" w:rsidRPr="00F925EF">
        <w:rPr>
          <w:rFonts w:ascii="Arial" w:hAnsi="Arial"/>
          <w:b/>
        </w:rPr>
        <w:t xml:space="preserve"> </w:t>
      </w:r>
      <w:r w:rsidR="00220B13" w:rsidRPr="00F925EF">
        <w:rPr>
          <w:rFonts w:ascii="Arial" w:hAnsi="Arial"/>
        </w:rPr>
        <w:t xml:space="preserve">days after the </w:t>
      </w:r>
      <w:r w:rsidR="000464B9" w:rsidRPr="00F925EF">
        <w:rPr>
          <w:rFonts w:ascii="Arial" w:hAnsi="Arial"/>
        </w:rPr>
        <w:t>Subconsultant’s</w:t>
      </w:r>
      <w:r w:rsidRPr="00F925EF">
        <w:rPr>
          <w:rFonts w:ascii="Arial" w:hAnsi="Arial"/>
        </w:rPr>
        <w:t xml:space="preserve"> work is satisfactorily completed. Any delay or postponement of payment from the above referenced time frame may occur only for good cause following written approval of the</w:t>
      </w:r>
      <w:r w:rsidR="00220B13" w:rsidRPr="00F925EF">
        <w:rPr>
          <w:rFonts w:ascii="Arial" w:hAnsi="Arial"/>
        </w:rPr>
        <w:t xml:space="preserve"> Sponsor</w:t>
      </w:r>
      <w:r w:rsidRPr="00F925EF">
        <w:rPr>
          <w:rFonts w:ascii="Arial" w:hAnsi="Arial"/>
        </w:rPr>
        <w:t xml:space="preserve">. This clause applies to both DBE and non-DBE </w:t>
      </w:r>
      <w:r w:rsidR="000464B9" w:rsidRPr="00F925EF">
        <w:rPr>
          <w:rFonts w:ascii="Arial" w:hAnsi="Arial"/>
        </w:rPr>
        <w:t>Subconsultants</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D26E0F"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(D)</w:t>
      </w:r>
      <w:r w:rsidRPr="00F925EF">
        <w:rPr>
          <w:rFonts w:ascii="Arial" w:hAnsi="Arial"/>
        </w:rPr>
        <w:tab/>
        <w:t xml:space="preserve">The Consultant shall submit an invoice for services rendered to the Sponsor not more than once every month.  A progress summary indicating the current status of the services shall be submitted along with each invoice.  Upon receipt of the invoice and progress summary, the Sponsor will, as soon as practical, but not later than </w:t>
      </w:r>
      <w:r w:rsidR="00CF746B" w:rsidRPr="00F925EF">
        <w:rPr>
          <w:rFonts w:ascii="Arial" w:hAnsi="Arial"/>
        </w:rPr>
        <w:t xml:space="preserve">30 </w:t>
      </w:r>
      <w:r w:rsidRPr="00F925EF">
        <w:rPr>
          <w:rFonts w:ascii="Arial" w:hAnsi="Arial"/>
        </w:rPr>
        <w:t>days from</w:t>
      </w:r>
      <w:r w:rsidR="00366E0A" w:rsidRPr="00F925EF">
        <w:rPr>
          <w:rFonts w:ascii="Arial" w:hAnsi="Arial"/>
        </w:rPr>
        <w:t xml:space="preserve"> receipt</w:t>
      </w:r>
      <w:r w:rsidRPr="00F925EF">
        <w:rPr>
          <w:rFonts w:ascii="Arial" w:hAnsi="Arial"/>
        </w:rPr>
        <w:t>, pay the Consultant for the services rendered,</w:t>
      </w:r>
      <w:r w:rsidR="00BB5602" w:rsidRPr="00F925EF">
        <w:t xml:space="preserve"> </w:t>
      </w:r>
      <w:r w:rsidR="00BB5602" w:rsidRPr="00F925EF">
        <w:rPr>
          <w:rFonts w:ascii="Arial" w:hAnsi="Arial"/>
        </w:rPr>
        <w:t>including the proportion of the fixed fee earned as reflected by the estimate of the portion of the services completed</w:t>
      </w:r>
      <w:r w:rsidRPr="00F925EF">
        <w:rPr>
          <w:rFonts w:ascii="Arial" w:hAnsi="Arial"/>
        </w:rPr>
        <w:t xml:space="preserve"> as shown by the progress summary, less partial payments previously made. A late payment charge of one and one half percent (1.5%) per month shall be assessed for those invoiced amounts not paid, through no fault of the Consultant, within </w:t>
      </w:r>
      <w:r w:rsidR="00CF746B" w:rsidRPr="00F925EF">
        <w:rPr>
          <w:rFonts w:ascii="Arial" w:hAnsi="Arial"/>
        </w:rPr>
        <w:t xml:space="preserve">30 </w:t>
      </w:r>
      <w:r w:rsidRPr="00F925EF">
        <w:rPr>
          <w:rFonts w:ascii="Arial" w:hAnsi="Arial"/>
        </w:rPr>
        <w:t xml:space="preserve">days after the </w:t>
      </w:r>
      <w:proofErr w:type="gramStart"/>
      <w:r w:rsidRPr="00F925EF">
        <w:rPr>
          <w:rFonts w:ascii="Arial" w:hAnsi="Arial"/>
        </w:rPr>
        <w:t>Sponsor 's</w:t>
      </w:r>
      <w:proofErr w:type="gramEnd"/>
      <w:r w:rsidRPr="00F925EF">
        <w:rPr>
          <w:rFonts w:ascii="Arial" w:hAnsi="Arial"/>
        </w:rPr>
        <w:t xml:space="preserve"> receipt of the Consultant's invoice.  The Sponsor will not be liable for the late payment charge on any invoice which requests payment for costs which exceed the proportion of the maximum amount payable earned </w:t>
      </w:r>
      <w:r w:rsidRPr="00F925EF">
        <w:rPr>
          <w:rFonts w:ascii="Arial" w:hAnsi="Arial"/>
        </w:rPr>
        <w:lastRenderedPageBreak/>
        <w:t>as reflected by the estimate of the portion of the services completed, as shown by the progress summary.</w:t>
      </w:r>
      <w:r w:rsidR="00BB5602" w:rsidRPr="00F925EF">
        <w:rPr>
          <w:rFonts w:ascii="Arial" w:hAnsi="Arial"/>
        </w:rPr>
        <w:t xml:space="preserve">  </w:t>
      </w:r>
      <w:r w:rsidR="00BB5602" w:rsidRPr="00F925EF">
        <w:rPr>
          <w:rFonts w:ascii="Arial" w:hAnsi="Arial" w:cs="Arial"/>
        </w:rPr>
        <w:t>The payment, other than the fixed fee, will be subject to final audit of actual expenses</w:t>
      </w:r>
      <w:r w:rsidR="009C08FD" w:rsidRPr="00F925EF">
        <w:rPr>
          <w:rFonts w:ascii="Arial" w:hAnsi="Arial" w:cs="Arial"/>
        </w:rPr>
        <w:t xml:space="preserve"> incurred</w:t>
      </w:r>
      <w:r w:rsidR="00F9439A" w:rsidRPr="00F925EF">
        <w:rPr>
          <w:rFonts w:ascii="Arial" w:hAnsi="Arial" w:cs="Arial"/>
        </w:rPr>
        <w:t xml:space="preserve"> </w:t>
      </w:r>
      <w:r w:rsidR="00BB5602" w:rsidRPr="00F925EF">
        <w:rPr>
          <w:rFonts w:ascii="Arial" w:hAnsi="Arial" w:cs="Arial"/>
        </w:rPr>
        <w:t>during the period of the Agreement.</w:t>
      </w:r>
    </w:p>
    <w:p w:rsidR="00CF4345" w:rsidRPr="00F925EF" w:rsidRDefault="00CF4345" w:rsidP="009C08F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rPr>
          <w:rFonts w:ascii="Arial" w:hAnsi="Arial"/>
        </w:rPr>
      </w:pPr>
    </w:p>
    <w:p w:rsidR="0018280A" w:rsidRPr="00F925EF" w:rsidRDefault="004C3FE3" w:rsidP="0029558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Pr>
          <w:rFonts w:ascii="Arial" w:hAnsi="Arial"/>
        </w:rPr>
        <w:tab/>
      </w:r>
      <w:r>
        <w:rPr>
          <w:rFonts w:ascii="Arial" w:hAnsi="Arial"/>
        </w:rPr>
        <w:tab/>
        <w:t>(E)</w:t>
      </w:r>
      <w:r>
        <w:rPr>
          <w:rFonts w:ascii="Arial" w:hAnsi="Arial"/>
        </w:rPr>
        <w:tab/>
      </w:r>
      <w:r w:rsidR="00CF4345" w:rsidRPr="00F925EF">
        <w:rPr>
          <w:rFonts w:ascii="Arial" w:hAnsi="Arial"/>
        </w:rPr>
        <w:t>The Sponsor may hold a percentage of the amount earned by the Consultant, not to exceed t</w:t>
      </w:r>
      <w:r w:rsidR="00FC52BC" w:rsidRPr="00F925EF">
        <w:rPr>
          <w:rFonts w:ascii="Arial" w:hAnsi="Arial"/>
        </w:rPr>
        <w:t>wo percent (2%)</w:t>
      </w:r>
      <w:r w:rsidR="00CF4345" w:rsidRPr="00F925EF">
        <w:rPr>
          <w:rFonts w:ascii="Arial" w:hAnsi="Arial"/>
        </w:rPr>
        <w:t>,</w:t>
      </w:r>
      <w:r w:rsidR="00FC52BC" w:rsidRPr="00F925EF">
        <w:rPr>
          <w:rFonts w:ascii="Arial" w:hAnsi="Arial"/>
        </w:rPr>
        <w:t xml:space="preserve"> until</w:t>
      </w:r>
      <w:r w:rsidR="006D208A" w:rsidRPr="00F925EF">
        <w:rPr>
          <w:rFonts w:ascii="Arial" w:hAnsi="Arial"/>
        </w:rPr>
        <w:t xml:space="preserve"> 100% of</w:t>
      </w:r>
      <w:r w:rsidR="00FC52BC" w:rsidRPr="00F925EF">
        <w:rPr>
          <w:rFonts w:ascii="Arial" w:hAnsi="Arial"/>
        </w:rPr>
        <w:t xml:space="preserve"> services as </w:t>
      </w:r>
      <w:r w:rsidR="006D208A" w:rsidRPr="00F925EF">
        <w:rPr>
          <w:rFonts w:ascii="Arial" w:hAnsi="Arial"/>
        </w:rPr>
        <w:t xml:space="preserve">required </w:t>
      </w:r>
      <w:r w:rsidR="00FC52BC" w:rsidRPr="00F925EF">
        <w:rPr>
          <w:rFonts w:ascii="Arial" w:hAnsi="Arial"/>
        </w:rPr>
        <w:t>by</w:t>
      </w:r>
      <w:r w:rsidR="006D208A" w:rsidRPr="00F925EF">
        <w:rPr>
          <w:rFonts w:ascii="Arial" w:hAnsi="Arial"/>
        </w:rPr>
        <w:t xml:space="preserve"> Section (2), </w:t>
      </w:r>
      <w:r w:rsidR="00CF746B" w:rsidRPr="00F925EF">
        <w:rPr>
          <w:rFonts w:ascii="Arial" w:hAnsi="Arial"/>
        </w:rPr>
        <w:t>"</w:t>
      </w:r>
      <w:r w:rsidR="006D208A" w:rsidRPr="00F925EF">
        <w:rPr>
          <w:rFonts w:ascii="Arial" w:hAnsi="Arial"/>
        </w:rPr>
        <w:t>Scope of Services,</w:t>
      </w:r>
      <w:r w:rsidR="00CF746B" w:rsidRPr="00F925EF">
        <w:rPr>
          <w:rFonts w:ascii="Arial" w:hAnsi="Arial"/>
        </w:rPr>
        <w:t>"</w:t>
      </w:r>
      <w:r w:rsidR="006D208A" w:rsidRPr="00F925EF">
        <w:rPr>
          <w:rFonts w:ascii="Arial" w:hAnsi="Arial"/>
        </w:rPr>
        <w:t xml:space="preserve"> of</w:t>
      </w:r>
      <w:r w:rsidR="00FC52BC" w:rsidRPr="00F925EF">
        <w:rPr>
          <w:rFonts w:ascii="Arial" w:hAnsi="Arial"/>
        </w:rPr>
        <w:t xml:space="preserve"> th</w:t>
      </w:r>
      <w:r w:rsidR="006D208A" w:rsidRPr="00F925EF">
        <w:rPr>
          <w:rFonts w:ascii="Arial" w:hAnsi="Arial"/>
        </w:rPr>
        <w:t>is</w:t>
      </w:r>
      <w:r w:rsidR="00FC52BC" w:rsidRPr="00F925EF">
        <w:rPr>
          <w:rFonts w:ascii="Arial" w:hAnsi="Arial"/>
        </w:rPr>
        <w:t xml:space="preserve"> Agreement are completed </w:t>
      </w:r>
      <w:r w:rsidR="006D208A" w:rsidRPr="00F925EF">
        <w:rPr>
          <w:rFonts w:ascii="Arial" w:hAnsi="Arial"/>
        </w:rPr>
        <w:t>and have been received</w:t>
      </w:r>
      <w:r w:rsidR="00FC52BC" w:rsidRPr="00F925EF">
        <w:rPr>
          <w:rFonts w:ascii="Arial" w:hAnsi="Arial"/>
        </w:rPr>
        <w:t xml:space="preserve"> and approved by the Sponsor and MoDOT.  The payment will be subject to final audit of actual expenses during the period of the Agreement. Upon completion and acceptance of </w:t>
      </w:r>
      <w:r w:rsidR="00CF4345" w:rsidRPr="00F925EF">
        <w:rPr>
          <w:rFonts w:ascii="Arial" w:hAnsi="Arial"/>
        </w:rPr>
        <w:t xml:space="preserve">all </w:t>
      </w:r>
      <w:r w:rsidR="00FC52BC" w:rsidRPr="00F925EF">
        <w:rPr>
          <w:rFonts w:ascii="Arial" w:hAnsi="Arial"/>
        </w:rPr>
        <w:t xml:space="preserve">services required by </w:t>
      </w:r>
      <w:r w:rsidR="00366E0A" w:rsidRPr="00F925EF">
        <w:rPr>
          <w:rFonts w:ascii="Arial" w:hAnsi="Arial"/>
        </w:rPr>
        <w:t xml:space="preserve">Section </w:t>
      </w:r>
      <w:r w:rsidR="00FC52BC" w:rsidRPr="00F925EF">
        <w:rPr>
          <w:rFonts w:ascii="Arial" w:hAnsi="Arial"/>
        </w:rPr>
        <w:t xml:space="preserve">(2), "Scope of Services," the two percent (2%) retainage will be paid to the Consultant. </w:t>
      </w:r>
      <w:r w:rsidR="00CF4345" w:rsidRPr="00F925EF">
        <w:rPr>
          <w:rFonts w:ascii="Arial" w:hAnsi="Arial"/>
        </w:rPr>
        <w:t>As an</w:t>
      </w:r>
      <w:r w:rsidR="00FC52BC" w:rsidRPr="00F925EF">
        <w:rPr>
          <w:rFonts w:ascii="Arial" w:hAnsi="Arial"/>
        </w:rPr>
        <w:t xml:space="preserve"> alternative to withholding two percent (2%) retainage as set forth above, the Sponsor may accept a letter of credit or the establishment of an escrow account in the amount of said retainage and upon such other terms and conditions as may be acceptable to the Sponsor and the Consultant.  If a letter of credit or escrow account is not acceptable to the Sponsor, then the percent retainage will control.</w:t>
      </w:r>
    </w:p>
    <w:p w:rsidR="00133EDD" w:rsidRPr="00F925EF" w:rsidRDefault="00133EDD" w:rsidP="009C08F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(10)</w:t>
      </w:r>
      <w:r w:rsidRPr="00F925EF">
        <w:rPr>
          <w:rFonts w:ascii="Arial" w:hAnsi="Arial"/>
        </w:rPr>
        <w:tab/>
      </w:r>
      <w:r w:rsidRPr="00F925EF">
        <w:rPr>
          <w:rFonts w:ascii="Arial" w:hAnsi="Arial"/>
          <w:u w:val="single"/>
        </w:rPr>
        <w:t>PERIOD OF SERVICE</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(A)</w:t>
      </w:r>
      <w:r w:rsidRPr="00F925EF">
        <w:rPr>
          <w:rFonts w:ascii="Arial" w:hAnsi="Arial"/>
        </w:rPr>
        <w:tab/>
        <w:t>The services, and if more than one</w:t>
      </w:r>
      <w:r w:rsidR="000312D4" w:rsidRPr="00F925EF">
        <w:rPr>
          <w:rFonts w:ascii="Arial" w:hAnsi="Arial"/>
        </w:rPr>
        <w:t>,</w:t>
      </w:r>
      <w:r w:rsidRPr="00F925EF">
        <w:rPr>
          <w:rFonts w:ascii="Arial" w:hAnsi="Arial"/>
        </w:rPr>
        <w:t xml:space="preserve"> then each phase thereof, shall be completed in accordance with the schedule contained in Exhibit VI, "Performance Schedule," attached hereto and made a part of this Agreement.  The Consultant and the Sponsor will be required to meet this schedule.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highlight w:val="yellow"/>
        </w:rPr>
      </w:pPr>
      <w:r w:rsidRPr="00F925EF">
        <w:rPr>
          <w:rFonts w:ascii="Arial" w:hAnsi="Arial"/>
        </w:rPr>
        <w:tab/>
      </w:r>
      <w:r w:rsidRPr="00F925EF">
        <w:rPr>
          <w:rFonts w:ascii="Arial" w:hAnsi="Arial"/>
        </w:rPr>
        <w:tab/>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w:t>
      </w:r>
      <w:r w:rsidR="00715277" w:rsidRPr="00F925EF">
        <w:rPr>
          <w:rFonts w:ascii="Arial" w:hAnsi="Arial"/>
        </w:rPr>
        <w:t>B</w:t>
      </w:r>
      <w:r w:rsidRPr="00F925EF">
        <w:rPr>
          <w:rFonts w:ascii="Arial" w:hAnsi="Arial"/>
        </w:rPr>
        <w:t>)</w:t>
      </w:r>
      <w:r w:rsidRPr="00F925EF">
        <w:rPr>
          <w:rFonts w:ascii="Arial" w:hAnsi="Arial"/>
        </w:rPr>
        <w:tab/>
      </w:r>
      <w:r w:rsidR="00D20E52" w:rsidRPr="00F925EF">
        <w:rPr>
          <w:rFonts w:ascii="Arial" w:hAnsi="Arial"/>
        </w:rPr>
        <w:t xml:space="preserve">The </w:t>
      </w:r>
      <w:r w:rsidRPr="00F925EF">
        <w:rPr>
          <w:rFonts w:ascii="Arial" w:hAnsi="Arial"/>
        </w:rPr>
        <w:t>Consultant and Sponsor will be required to meet the schedules in this Agreement.</w:t>
      </w:r>
      <w:r w:rsidR="00715277" w:rsidRPr="00F925EF">
        <w:rPr>
          <w:rFonts w:ascii="Arial" w:hAnsi="Arial"/>
        </w:rPr>
        <w:t xml:space="preserve">  The Sponsor will grant time extensions for delays due to unforeseeable causes beyond the control of and without fault or negligence of the Consultant and no claim for damage shall be made by either party.  Requests for extensions of time shall be made in writing by the Consultant before that phase of work is scheduled to be completed, stating fully the events giving rise to the request and justification for the time extension requested.</w:t>
      </w:r>
      <w:r w:rsidRPr="00F925EF">
        <w:rPr>
          <w:rFonts w:ascii="Arial" w:hAnsi="Arial"/>
        </w:rPr>
        <w:t xml:space="preserve">  The anticipated date of completion of the work, including review time, is stated in Exhibit VI of this Agreement.  An extension of time shall be the sole allowable compensation for any such delays</w:t>
      </w:r>
      <w:r w:rsidR="00366E0A" w:rsidRPr="00F925EF">
        <w:rPr>
          <w:rFonts w:ascii="Arial" w:hAnsi="Arial"/>
        </w:rPr>
        <w:t>, except as otherwise provided in Section (3) for additional/changed work and differing/unforeseen conditions</w:t>
      </w:r>
      <w:r w:rsidRPr="00F925EF">
        <w:rPr>
          <w:rFonts w:ascii="Arial" w:hAnsi="Arial"/>
        </w:rPr>
        <w:t>.  Any extensions or additional costs shall be subject to MoDOT approval.</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w:t>
      </w:r>
      <w:r w:rsidR="00715277" w:rsidRPr="00F925EF">
        <w:rPr>
          <w:rFonts w:ascii="Arial" w:hAnsi="Arial"/>
        </w:rPr>
        <w:t>C</w:t>
      </w:r>
      <w:r w:rsidRPr="00F925EF">
        <w:rPr>
          <w:rFonts w:ascii="Arial" w:hAnsi="Arial"/>
        </w:rPr>
        <w:t>)</w:t>
      </w:r>
      <w:r w:rsidRPr="00F925EF">
        <w:rPr>
          <w:rFonts w:ascii="Arial" w:hAnsi="Arial"/>
        </w:rPr>
        <w:tab/>
        <w:t>As used in this provision, the term "delays due to unforeseeable causes" include</w:t>
      </w:r>
      <w:r w:rsidR="00523E9F" w:rsidRPr="00F925EF">
        <w:rPr>
          <w:rFonts w:ascii="Arial" w:hAnsi="Arial"/>
        </w:rPr>
        <w:t xml:space="preserve"> but are not limited to</w:t>
      </w:r>
      <w:r w:rsidRPr="00F925EF">
        <w:rPr>
          <w:rFonts w:ascii="Arial" w:hAnsi="Arial"/>
        </w:rPr>
        <w:t xml:space="preserve"> the following:</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War or acts of war, declared or undeclared;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t>Flooding, earthquake, or other major natural disaster preventing</w:t>
      </w:r>
      <w:r w:rsidRPr="00F925EF">
        <w:rPr>
          <w:rFonts w:ascii="Arial" w:hAnsi="Arial"/>
          <w:i/>
        </w:rPr>
        <w:t xml:space="preserve"> </w:t>
      </w:r>
      <w:r w:rsidRPr="00F925EF">
        <w:rPr>
          <w:rFonts w:ascii="Arial" w:hAnsi="Arial"/>
        </w:rPr>
        <w:t>the Consultant from performing necessary services at the project site, or in the Consultant's offices, at the time such services must be performed;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3.</w:t>
      </w:r>
      <w:r w:rsidRPr="00F925EF">
        <w:rPr>
          <w:rFonts w:ascii="Arial" w:hAnsi="Arial"/>
        </w:rPr>
        <w:tab/>
        <w:t>The discovery on the project of</w:t>
      </w:r>
      <w:r w:rsidRPr="00F925EF">
        <w:rPr>
          <w:rFonts w:ascii="Arial" w:hAnsi="Arial"/>
          <w:i/>
        </w:rPr>
        <w:t xml:space="preserve"> </w:t>
      </w:r>
      <w:r w:rsidRPr="00F925EF">
        <w:rPr>
          <w:rFonts w:ascii="Arial" w:hAnsi="Arial"/>
        </w:rPr>
        <w:t>differing site</w:t>
      </w:r>
      <w:r w:rsidRPr="00F925EF">
        <w:rPr>
          <w:rFonts w:ascii="Arial" w:hAnsi="Arial"/>
          <w:i/>
        </w:rPr>
        <w:t xml:space="preserve"> </w:t>
      </w:r>
      <w:r w:rsidRPr="00F925EF">
        <w:rPr>
          <w:rFonts w:ascii="Arial" w:hAnsi="Arial"/>
        </w:rPr>
        <w:t>conditions, hazardous substances, or other conditions which,</w:t>
      </w:r>
      <w:r w:rsidRPr="00F925EF">
        <w:rPr>
          <w:rFonts w:ascii="Arial" w:hAnsi="Arial"/>
          <w:i/>
        </w:rPr>
        <w:t xml:space="preserve"> </w:t>
      </w:r>
      <w:r w:rsidRPr="00F925EF">
        <w:rPr>
          <w:rFonts w:ascii="Arial" w:hAnsi="Arial"/>
        </w:rPr>
        <w:t>in the sole judgment of the Sponsor,</w:t>
      </w:r>
      <w:r w:rsidRPr="00F925EF">
        <w:rPr>
          <w:rFonts w:ascii="Arial" w:hAnsi="Arial"/>
          <w:i/>
        </w:rPr>
        <w:t xml:space="preserve"> </w:t>
      </w:r>
      <w:r w:rsidRPr="00F925EF">
        <w:rPr>
          <w:rFonts w:ascii="Arial" w:hAnsi="Arial"/>
        </w:rPr>
        <w:lastRenderedPageBreak/>
        <w:t>justifies a suspension of the services or necessitates modifications of the project design or plans by the Consultant;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4.</w:t>
      </w:r>
      <w:r w:rsidRPr="00F925EF">
        <w:rPr>
          <w:rFonts w:ascii="Arial" w:hAnsi="Arial"/>
        </w:rPr>
        <w:tab/>
        <w:t>Court proceedings;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5.</w:t>
      </w:r>
      <w:r w:rsidRPr="00F925EF">
        <w:rPr>
          <w:rFonts w:ascii="Arial" w:hAnsi="Arial"/>
        </w:rPr>
        <w:tab/>
        <w:t>Changes in services or extra services.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(11)</w:t>
      </w:r>
      <w:r w:rsidRPr="00F925EF">
        <w:rPr>
          <w:rFonts w:ascii="Arial" w:hAnsi="Arial"/>
        </w:rPr>
        <w:tab/>
      </w:r>
      <w:r w:rsidRPr="00F925EF">
        <w:rPr>
          <w:rFonts w:ascii="Arial" w:hAnsi="Arial"/>
          <w:u w:val="single"/>
        </w:rPr>
        <w:t>TERMINATION OF AGREEMENT</w:t>
      </w:r>
      <w:r w:rsidR="003714CB" w:rsidRPr="00F925EF">
        <w:rPr>
          <w:rFonts w:ascii="Arial" w:hAnsi="Arial"/>
          <w:u w:val="single"/>
        </w:rPr>
        <w:t xml:space="preserve"> – 2 CFR </w:t>
      </w:r>
      <w:r w:rsidR="003714CB" w:rsidRPr="00F925EF">
        <w:rPr>
          <w:rFonts w:ascii="Arial" w:hAnsi="Arial" w:cs="Arial"/>
          <w:u w:val="single"/>
        </w:rPr>
        <w:t>§</w:t>
      </w:r>
      <w:r w:rsidR="003714CB" w:rsidRPr="00F925EF">
        <w:rPr>
          <w:rFonts w:ascii="Arial" w:hAnsi="Arial"/>
          <w:u w:val="single"/>
        </w:rPr>
        <w:t xml:space="preserve"> 200 Appendix </w:t>
      </w:r>
      <w:proofErr w:type="gramStart"/>
      <w:r w:rsidR="003714CB" w:rsidRPr="00F925EF">
        <w:rPr>
          <w:rFonts w:ascii="Arial" w:hAnsi="Arial"/>
          <w:u w:val="single"/>
        </w:rPr>
        <w:t>II(</w:t>
      </w:r>
      <w:proofErr w:type="gramEnd"/>
      <w:r w:rsidR="003714CB" w:rsidRPr="00F925EF">
        <w:rPr>
          <w:rFonts w:ascii="Arial" w:hAnsi="Arial"/>
          <w:u w:val="single"/>
        </w:rPr>
        <w:t>B)</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(A)</w:t>
      </w:r>
      <w:r w:rsidRPr="00F925EF">
        <w:rPr>
          <w:rFonts w:ascii="Arial" w:hAnsi="Arial"/>
        </w:rPr>
        <w:tab/>
      </w:r>
      <w:r w:rsidRPr="00F925EF">
        <w:rPr>
          <w:rFonts w:ascii="Arial" w:hAnsi="Arial"/>
        </w:rPr>
        <w:tab/>
      </w:r>
      <w:r w:rsidRPr="00F925EF">
        <w:rPr>
          <w:rFonts w:ascii="Arial" w:hAnsi="Arial"/>
          <w:u w:val="single"/>
        </w:rPr>
        <w:t>Termination for Convenience</w:t>
      </w:r>
      <w:r w:rsidRPr="00F925EF">
        <w:rPr>
          <w:rFonts w:ascii="Arial" w:hAnsi="Arial"/>
        </w:rPr>
        <w:t>:</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The Sponsor may, by written notice to the Consultant, terminate this Agreement for its convenience and without cause or default on the part of the Consultant. Upon receipt of the notice of termination, except as explicitly directed by the Sponsor, the Consultant must immediately discontinue all services affected.</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t>Upon termination of the Agreement, the Consultant must deliver to the Sponsor all data, surveys, models, drawings, specifications, reports, maps, photographs, estimates, summaries, and other documents and materials prepared by the Consultant under this Agreement, whether complete or partially complete.</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3.</w:t>
      </w:r>
      <w:r w:rsidRPr="00F925EF">
        <w:rPr>
          <w:rFonts w:ascii="Arial" w:hAnsi="Arial"/>
        </w:rPr>
        <w:tab/>
        <w:t>The Sponsor agrees to make just and equitable compensation to the Consultant for satisfactory work completed up through the date the Consultant receives the termination notice.  Compensation will not include anticipated profit on non-performed services.</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4.</w:t>
      </w:r>
      <w:r w:rsidRPr="00F925EF">
        <w:rPr>
          <w:rFonts w:ascii="Arial" w:hAnsi="Arial"/>
        </w:rPr>
        <w:tab/>
        <w:t>The Sponsor further agrees to hold the Consultant harmless for errors or omissions in documents that are incomplete as a result of the termination action under this clause.</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(B)</w:t>
      </w:r>
      <w:r w:rsidRPr="00F925EF">
        <w:rPr>
          <w:rFonts w:ascii="Arial" w:hAnsi="Arial"/>
        </w:rPr>
        <w:tab/>
      </w:r>
      <w:r w:rsidRPr="00F925EF">
        <w:rPr>
          <w:rFonts w:ascii="Arial" w:hAnsi="Arial"/>
          <w:u w:val="single"/>
        </w:rPr>
        <w:t>Termination for Default</w:t>
      </w:r>
      <w:r w:rsidRPr="00F925EF">
        <w:rPr>
          <w:rFonts w:ascii="Arial" w:hAnsi="Arial"/>
        </w:rPr>
        <w:t>:</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Either party may terminate this Agreement for cause if the other party fails to fulfill its obligations that are essential to the completion of the work per the terms and conditions of the Agreement. The party initiating the termination action must allow the breaching party an opportunity to dispute or cure the breach.</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t>The terminating party must provide the breaching party seven days advance written notice of its intent to terminate the Agreement. The notice must specify the nature and extent of the breach, the conditions necessary to cure the breach, and the effective date of the termination action. The rights and remedies in this clause are in addition to any other rights and remedies provided by law or under this agreement.</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3.</w:t>
      </w:r>
      <w:r w:rsidRPr="00F925EF">
        <w:rPr>
          <w:rFonts w:ascii="Arial" w:hAnsi="Arial"/>
        </w:rPr>
        <w:tab/>
        <w:t xml:space="preserve">Termination by the Sponsor: </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lastRenderedPageBreak/>
        <w:tab/>
      </w:r>
      <w:r w:rsidRPr="00F925EF">
        <w:rPr>
          <w:rFonts w:ascii="Arial" w:hAnsi="Arial"/>
        </w:rPr>
        <w:tab/>
      </w:r>
      <w:r w:rsidRPr="00F925EF">
        <w:rPr>
          <w:rFonts w:ascii="Arial" w:hAnsi="Arial"/>
        </w:rPr>
        <w:tab/>
      </w:r>
      <w:r w:rsidRPr="00F925EF">
        <w:rPr>
          <w:rFonts w:ascii="Arial" w:hAnsi="Arial"/>
        </w:rPr>
        <w:tab/>
        <w:t>a.</w:t>
      </w:r>
      <w:r w:rsidRPr="00F925EF">
        <w:rPr>
          <w:rFonts w:ascii="Arial" w:hAnsi="Arial"/>
        </w:rPr>
        <w:tab/>
        <w:t>The Sponsor may terminate this Agreement, in whole or in part, for the failure of the Consultant to:</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i.</w:t>
      </w:r>
      <w:r w:rsidRPr="00F925EF">
        <w:rPr>
          <w:rFonts w:ascii="Arial" w:hAnsi="Arial"/>
        </w:rPr>
        <w:tab/>
        <w:t>Perform the services within the time specified in this Agreement or by Sponsor-approved extension;</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ii.</w:t>
      </w:r>
      <w:r w:rsidRPr="00F925EF">
        <w:rPr>
          <w:rFonts w:ascii="Arial" w:hAnsi="Arial"/>
        </w:rPr>
        <w:tab/>
        <w:t>Make adequate progress so as to endanger satisfactory performa</w:t>
      </w:r>
      <w:r w:rsidR="00F9439A" w:rsidRPr="00F925EF">
        <w:rPr>
          <w:rFonts w:ascii="Arial" w:hAnsi="Arial"/>
        </w:rPr>
        <w:t>n</w:t>
      </w:r>
      <w:r w:rsidRPr="00F925EF">
        <w:rPr>
          <w:rFonts w:ascii="Arial" w:hAnsi="Arial"/>
        </w:rPr>
        <w:t>ce of the Project;</w:t>
      </w:r>
      <w:r w:rsidR="00177D19" w:rsidRPr="00F925EF">
        <w:rPr>
          <w:rFonts w:ascii="Arial" w:hAnsi="Arial"/>
        </w:rPr>
        <w:t xml:space="preserve"> or</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iii.</w:t>
      </w:r>
      <w:r w:rsidRPr="00F925EF">
        <w:rPr>
          <w:rFonts w:ascii="Arial" w:hAnsi="Arial"/>
        </w:rPr>
        <w:tab/>
        <w:t xml:space="preserve">Fulfill the obligations of the Agreement that are essential to the completion of the Project. </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b.</w:t>
      </w:r>
      <w:r w:rsidRPr="00F925EF">
        <w:rPr>
          <w:rFonts w:ascii="Arial" w:hAnsi="Arial"/>
        </w:rPr>
        <w:tab/>
        <w:t>Upon receipt of the notice of termination, the Consultant must immediately discontinue all services affected unless the notice directs otherwise. Upon termination of the Agreement, the Consultant must deliver to the Sponsor all data, surveys, models, drawings, specifications, reports, maps, photographs, estimates, summaries, and other documents and materials prepared by the Consultant under this Agreement, whether complete or partially complete.</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c.</w:t>
      </w:r>
      <w:r w:rsidRPr="00F925EF">
        <w:rPr>
          <w:rFonts w:ascii="Arial" w:hAnsi="Arial"/>
        </w:rPr>
        <w:tab/>
        <w:t>The Sponsor agrees to make just and equitable compensation to the Consultant for satisfactory work completed up through the date the Consultant receives the termination notice. Compensation will not include anticipated profit on non-performed services.</w:t>
      </w: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65FD3" w:rsidRPr="00F925EF" w:rsidRDefault="00E65FD3"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d.</w:t>
      </w:r>
      <w:r w:rsidRPr="00F925EF">
        <w:rPr>
          <w:rFonts w:ascii="Arial" w:hAnsi="Arial"/>
        </w:rPr>
        <w:tab/>
      </w:r>
      <w:r w:rsidR="005B5FD1" w:rsidRPr="00F925EF">
        <w:rPr>
          <w:rFonts w:ascii="Arial" w:hAnsi="Arial"/>
        </w:rPr>
        <w:t>The Sponsor further agrees to hold Consultant harmless for errors or omissions in documents that are incomplete as a result of the termination action under this clause.</w:t>
      </w:r>
    </w:p>
    <w:p w:rsidR="005B5FD1" w:rsidRPr="00F925EF" w:rsidRDefault="005B5FD1"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5B5FD1" w:rsidRPr="00F925EF" w:rsidRDefault="005B5FD1"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e.</w:t>
      </w:r>
      <w:r w:rsidRPr="00F925EF">
        <w:rPr>
          <w:rFonts w:ascii="Arial" w:hAnsi="Arial"/>
        </w:rPr>
        <w:tab/>
        <w:t>If, after finalization of the termination action, the Sponsor determines the Consultant was not in default of the Agreement, the rights and obligations of the parties shall be the same as if the Sponsor iss</w:t>
      </w:r>
      <w:r w:rsidR="00F9439A" w:rsidRPr="00F925EF">
        <w:rPr>
          <w:rFonts w:ascii="Arial" w:hAnsi="Arial"/>
        </w:rPr>
        <w:t>u</w:t>
      </w:r>
      <w:r w:rsidRPr="00F925EF">
        <w:rPr>
          <w:rFonts w:ascii="Arial" w:hAnsi="Arial"/>
        </w:rPr>
        <w:t>ed the termination for the convenience of the Sponsor.</w:t>
      </w:r>
    </w:p>
    <w:p w:rsidR="005B5FD1" w:rsidRPr="00F925EF" w:rsidRDefault="005B5FD1"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5B5FD1" w:rsidRPr="00F925EF" w:rsidRDefault="005B5FD1"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4.</w:t>
      </w:r>
      <w:r w:rsidRPr="00F925EF">
        <w:rPr>
          <w:rFonts w:ascii="Arial" w:hAnsi="Arial"/>
        </w:rPr>
        <w:tab/>
        <w:t xml:space="preserve">Termination by Consultant: </w:t>
      </w:r>
    </w:p>
    <w:p w:rsidR="005B5FD1" w:rsidRPr="00F925EF" w:rsidRDefault="005B5FD1"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5B5FD1" w:rsidRPr="00F925EF" w:rsidRDefault="005B5FD1" w:rsidP="005B5FD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a.</w:t>
      </w:r>
      <w:r w:rsidRPr="00F925EF">
        <w:rPr>
          <w:rFonts w:ascii="Arial" w:hAnsi="Arial"/>
        </w:rPr>
        <w:tab/>
        <w:t>The Consultant may terminate this Agreement in whole or in part, if the Sponsor:</w:t>
      </w:r>
    </w:p>
    <w:p w:rsidR="005B5FD1" w:rsidRPr="00F925EF" w:rsidRDefault="005B5FD1" w:rsidP="00E65F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p>
    <w:p w:rsidR="005B5FD1" w:rsidRPr="00F925EF" w:rsidRDefault="005B5FD1" w:rsidP="005B5FD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i</w:t>
      </w:r>
      <w:proofErr w:type="gramEnd"/>
      <w:r w:rsidRPr="00F925EF">
        <w:rPr>
          <w:rFonts w:ascii="Arial" w:hAnsi="Arial"/>
        </w:rPr>
        <w:t>.</w:t>
      </w:r>
      <w:r w:rsidRPr="00F925EF">
        <w:rPr>
          <w:rFonts w:ascii="Arial" w:hAnsi="Arial"/>
        </w:rPr>
        <w:tab/>
        <w:t>Defaults on its obligations under this Agreement;</w:t>
      </w:r>
    </w:p>
    <w:p w:rsidR="005B5FD1" w:rsidRPr="00F925EF" w:rsidRDefault="005B5FD1" w:rsidP="005B5FD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5B5FD1" w:rsidRPr="00F925EF" w:rsidRDefault="005B5FD1" w:rsidP="005B5FD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ii.</w:t>
      </w:r>
      <w:r w:rsidRPr="00F925EF">
        <w:rPr>
          <w:rFonts w:ascii="Arial" w:hAnsi="Arial"/>
        </w:rPr>
        <w:tab/>
        <w:t>Fails to make payment to the Consultant in accordance with the terms of this Agreement; or</w:t>
      </w:r>
    </w:p>
    <w:p w:rsidR="005B5FD1" w:rsidRPr="00F925EF" w:rsidRDefault="005B5FD1" w:rsidP="005B5FD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5B5FD1" w:rsidRPr="00F925EF" w:rsidRDefault="005B5FD1" w:rsidP="005B5FD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iii.</w:t>
      </w:r>
      <w:r w:rsidRPr="00F925EF">
        <w:rPr>
          <w:rFonts w:ascii="Arial" w:hAnsi="Arial"/>
        </w:rPr>
        <w:tab/>
        <w:t>Suspends the Project for more than one hundred eighty (180) days due to reasons beyond the control of the Consultant.</w:t>
      </w:r>
    </w:p>
    <w:p w:rsidR="005B5FD1" w:rsidRPr="00F925EF" w:rsidRDefault="005B5FD1" w:rsidP="005B5FD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5B5FD1" w:rsidRPr="00F925EF" w:rsidRDefault="005B5FD1" w:rsidP="005B5FD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lastRenderedPageBreak/>
        <w:tab/>
      </w:r>
      <w:r w:rsidRPr="00F925EF">
        <w:rPr>
          <w:rFonts w:ascii="Arial" w:hAnsi="Arial"/>
        </w:rPr>
        <w:tab/>
      </w:r>
      <w:r w:rsidRPr="00F925EF">
        <w:rPr>
          <w:rFonts w:ascii="Arial" w:hAnsi="Arial"/>
        </w:rPr>
        <w:tab/>
      </w:r>
      <w:r w:rsidRPr="00F925EF">
        <w:rPr>
          <w:rFonts w:ascii="Arial" w:hAnsi="Arial"/>
        </w:rPr>
        <w:tab/>
        <w:t>b.</w:t>
      </w:r>
      <w:r w:rsidRPr="00F925EF">
        <w:rPr>
          <w:rFonts w:ascii="Arial" w:hAnsi="Arial"/>
        </w:rPr>
        <w:tab/>
        <w:t>Upon receipt of a notice of termination from the Consultant, the Sponsor agrees to cooperate with the Consultant for the purpose of terminating the Agreement or a portion thereof, by mutual consent. If the Sponsor and Consultant cannot reach mutual agreement on the termination settlement, the Consultant may, without prejudice to any rights and remedies it may have, proceed with terminating all or parts of this Agreement based upon the Sponsor’s breach of the Agreement.</w:t>
      </w:r>
    </w:p>
    <w:p w:rsidR="005B5FD1" w:rsidRPr="00F925EF" w:rsidRDefault="005B5FD1" w:rsidP="005B5FD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5B5FD1" w:rsidRPr="00F925EF" w:rsidRDefault="005B5FD1" w:rsidP="005B5FD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c.</w:t>
      </w:r>
      <w:r w:rsidRPr="00F925EF">
        <w:rPr>
          <w:rFonts w:ascii="Arial" w:hAnsi="Arial"/>
        </w:rPr>
        <w:tab/>
        <w:t>In the event of termination due to Sponsor breach, the Consultant is entitled to invoice the Sponsor and to receive full payment for all services performed or furnished in accordance with this Agreement and all justified reimbursable expenses incurred by the Consultant through the effective date of termination action. The Sponsor agrees to hold the Consulta</w:t>
      </w:r>
      <w:r w:rsidR="00F9439A" w:rsidRPr="00F925EF">
        <w:rPr>
          <w:rFonts w:ascii="Arial" w:hAnsi="Arial"/>
        </w:rPr>
        <w:t>n</w:t>
      </w:r>
      <w:r w:rsidRPr="00F925EF">
        <w:rPr>
          <w:rFonts w:ascii="Arial" w:hAnsi="Arial"/>
        </w:rPr>
        <w:t>t harmless for errors or omissions in documents that are incomplete as a result of the termination action under this clause.</w:t>
      </w:r>
    </w:p>
    <w:p w:rsidR="00A941A8" w:rsidRPr="00F925EF" w:rsidRDefault="00A941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t>(12)</w:t>
      </w:r>
      <w:r w:rsidRPr="00F925EF">
        <w:rPr>
          <w:rFonts w:ascii="Arial" w:hAnsi="Arial"/>
        </w:rPr>
        <w:tab/>
      </w:r>
      <w:r w:rsidRPr="00F925EF">
        <w:rPr>
          <w:rFonts w:ascii="Arial" w:hAnsi="Arial"/>
          <w:u w:val="single"/>
        </w:rPr>
        <w:t>OWNERSHIP OF DRAWINGS AND DOCUMENTS</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t>(A)</w:t>
      </w:r>
      <w:r w:rsidRPr="00F925EF">
        <w:rPr>
          <w:rFonts w:ascii="Arial" w:hAnsi="Arial"/>
        </w:rPr>
        <w:tab/>
        <w:t>All drawings and documents prepared in performance of this Agreement shall be delivered to and become the property of the Sponsor upon suspension, abandonment, cancellation, termination, or completion of the Consultant's services hereunder; provided, however,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The Consultant shall have the right to their future use with written permission of the Sponsor;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t>The Consultant shall retain its rights in its standard drawing details, designs, specifications, CADD files, databases, computer software, and any other proprietary property; and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3.</w:t>
      </w:r>
      <w:r w:rsidRPr="00F925EF">
        <w:rPr>
          <w:rFonts w:ascii="Arial" w:hAnsi="Arial"/>
        </w:rPr>
        <w:tab/>
        <w:t>The Consultant shall retain its rights to intellectual property developed, utilized, or modified in the performance of the services subject to the following:</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A.</w:t>
      </w:r>
      <w:r w:rsidRPr="00F925EF">
        <w:rPr>
          <w:rFonts w:ascii="Arial" w:hAnsi="Arial"/>
        </w:rPr>
        <w:tab/>
        <w:t>Copyrights.</w:t>
      </w:r>
      <w:r w:rsidRPr="00F925EF">
        <w:rPr>
          <w:rFonts w:ascii="Arial" w:hAnsi="Arial"/>
        </w:rPr>
        <w:tab/>
        <w:t>Sponsor, as the contracting agency, reserves a royalty-free, nonexclusive and irrevocable license to reproduce, publish or otherwise use, and to authorize others to use, for Governmental purposes: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I.</w:t>
      </w:r>
      <w:r w:rsidRPr="00F925EF">
        <w:rPr>
          <w:rFonts w:ascii="Arial" w:hAnsi="Arial"/>
        </w:rPr>
        <w:tab/>
        <w:t xml:space="preserve">The copyright in any works developed under this </w:t>
      </w:r>
      <w:r w:rsidR="00CF4345" w:rsidRPr="00F925EF">
        <w:rPr>
          <w:rFonts w:ascii="Arial" w:hAnsi="Arial"/>
        </w:rPr>
        <w:t>A</w:t>
      </w:r>
      <w:r w:rsidRPr="00F925EF">
        <w:rPr>
          <w:rFonts w:ascii="Arial" w:hAnsi="Arial"/>
        </w:rPr>
        <w:t xml:space="preserve">greement, or under a subgrant or contract under this </w:t>
      </w:r>
      <w:r w:rsidR="00CF4345" w:rsidRPr="00F925EF">
        <w:rPr>
          <w:rFonts w:ascii="Arial" w:hAnsi="Arial"/>
        </w:rPr>
        <w:t>A</w:t>
      </w:r>
      <w:r w:rsidRPr="00F925EF">
        <w:rPr>
          <w:rFonts w:ascii="Arial" w:hAnsi="Arial"/>
        </w:rPr>
        <w:t xml:space="preserve">greement; and </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II.</w:t>
      </w:r>
      <w:r w:rsidRPr="00F925EF">
        <w:rPr>
          <w:rFonts w:ascii="Arial" w:hAnsi="Arial"/>
        </w:rPr>
        <w:tab/>
        <w:t xml:space="preserve">Any rights of copyright to which Sponsor, its </w:t>
      </w:r>
      <w:r w:rsidR="00CF4345" w:rsidRPr="00F925EF">
        <w:rPr>
          <w:rFonts w:ascii="Arial" w:hAnsi="Arial"/>
        </w:rPr>
        <w:t>C</w:t>
      </w:r>
      <w:r w:rsidRPr="00F925EF">
        <w:rPr>
          <w:rFonts w:ascii="Arial" w:hAnsi="Arial"/>
        </w:rPr>
        <w:t xml:space="preserve">onsultant or </w:t>
      </w:r>
      <w:r w:rsidR="00CF4345" w:rsidRPr="00F925EF">
        <w:rPr>
          <w:rFonts w:ascii="Arial" w:hAnsi="Arial"/>
        </w:rPr>
        <w:t>S</w:t>
      </w:r>
      <w:r w:rsidRPr="00F925EF">
        <w:rPr>
          <w:rFonts w:ascii="Arial" w:hAnsi="Arial"/>
        </w:rPr>
        <w:t xml:space="preserve">ubconsultant purchases ownership with payments provided by this </w:t>
      </w:r>
      <w:r w:rsidR="00CF4345" w:rsidRPr="00F925EF">
        <w:rPr>
          <w:rFonts w:ascii="Arial" w:hAnsi="Arial"/>
        </w:rPr>
        <w:t>A</w:t>
      </w:r>
      <w:r w:rsidRPr="00F925EF">
        <w:rPr>
          <w:rFonts w:ascii="Arial" w:hAnsi="Arial"/>
        </w:rPr>
        <w:t xml:space="preserve">greement. </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B.</w:t>
      </w:r>
      <w:r w:rsidRPr="00F925EF">
        <w:rPr>
          <w:rFonts w:ascii="Arial" w:hAnsi="Arial"/>
        </w:rPr>
        <w:tab/>
        <w:t>Patents.</w:t>
      </w:r>
      <w:r w:rsidRPr="00F925EF">
        <w:rPr>
          <w:rFonts w:ascii="Arial" w:hAnsi="Arial"/>
        </w:rPr>
        <w:tab/>
        <w:t xml:space="preserve">Rights to inventions made under this </w:t>
      </w:r>
      <w:r w:rsidR="00CF4345" w:rsidRPr="00F925EF">
        <w:rPr>
          <w:rFonts w:ascii="Arial" w:hAnsi="Arial"/>
        </w:rPr>
        <w:t>A</w:t>
      </w:r>
      <w:r w:rsidRPr="00F925EF">
        <w:rPr>
          <w:rFonts w:ascii="Arial" w:hAnsi="Arial"/>
        </w:rPr>
        <w:t xml:space="preserve">greement shall be determined in accordance with 37 CFR Part 401.  The standard </w:t>
      </w:r>
      <w:r w:rsidRPr="00F925EF">
        <w:rPr>
          <w:rFonts w:ascii="Arial" w:hAnsi="Arial"/>
        </w:rPr>
        <w:lastRenderedPageBreak/>
        <w:t>patent rights clause at 37 CFR § 401.14, as modified below, is hereby incorporated by reference.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I.</w:t>
      </w:r>
      <w:r w:rsidRPr="00F925EF">
        <w:rPr>
          <w:rFonts w:ascii="Arial" w:hAnsi="Arial"/>
        </w:rPr>
        <w:tab/>
        <w:t>The terms "to be performed by a small business firm or domestic nonprofit organization" shall be deleted from paragraph (g</w:t>
      </w:r>
      <w:proofErr w:type="gramStart"/>
      <w:r w:rsidRPr="00F925EF">
        <w:rPr>
          <w:rFonts w:ascii="Arial" w:hAnsi="Arial"/>
        </w:rPr>
        <w:t>)(</w:t>
      </w:r>
      <w:proofErr w:type="gramEnd"/>
      <w:r w:rsidRPr="00F925EF">
        <w:rPr>
          <w:rFonts w:ascii="Arial" w:hAnsi="Arial"/>
        </w:rPr>
        <w:t>1) of the clause;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II.</w:t>
      </w:r>
      <w:r w:rsidRPr="00F925EF">
        <w:rPr>
          <w:rFonts w:ascii="Arial" w:hAnsi="Arial"/>
        </w:rPr>
        <w:tab/>
      </w:r>
      <w:proofErr w:type="gramStart"/>
      <w:r w:rsidRPr="00F925EF">
        <w:rPr>
          <w:rFonts w:ascii="Arial" w:hAnsi="Arial"/>
        </w:rPr>
        <w:t>Paragraphs(</w:t>
      </w:r>
      <w:proofErr w:type="gramEnd"/>
      <w:r w:rsidRPr="00F925EF">
        <w:rPr>
          <w:rFonts w:ascii="Arial" w:hAnsi="Arial"/>
        </w:rPr>
        <w:t xml:space="preserve">g)(2) and (g)(3) of the clause shall be deleted; and </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III.</w:t>
      </w:r>
      <w:r w:rsidRPr="00F925EF">
        <w:rPr>
          <w:rFonts w:ascii="Arial" w:hAnsi="Arial"/>
        </w:rPr>
        <w:tab/>
      </w:r>
      <w:r w:rsidR="00D55B4E" w:rsidRPr="00F925EF">
        <w:rPr>
          <w:rFonts w:ascii="Arial" w:hAnsi="Arial"/>
        </w:rPr>
        <w:t>Subsection</w:t>
      </w:r>
      <w:r w:rsidRPr="00F925EF">
        <w:rPr>
          <w:rFonts w:ascii="Arial" w:hAnsi="Arial"/>
        </w:rPr>
        <w:t xml:space="preserve"> (l) of the clause, entitled "communication" shall read as follows:  "(l) Communication.  All notifications required by this clause shall be submitted to the Sponsor ".</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0"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IV.</w:t>
      </w:r>
      <w:r w:rsidRPr="00F925EF">
        <w:rPr>
          <w:rFonts w:ascii="Arial" w:hAnsi="Arial"/>
        </w:rPr>
        <w:tab/>
        <w:t>The following terms in 37 CFR 401.14 shall for the purpose of this Agreement have the following meaning:</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r w:rsidRPr="00F925EF">
        <w:rPr>
          <w:rFonts w:ascii="Arial" w:hAnsi="Arial"/>
        </w:rPr>
        <w:t>Contractor - Consultant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r w:rsidRPr="00F925EF">
        <w:rPr>
          <w:rFonts w:ascii="Arial" w:hAnsi="Arial"/>
        </w:rPr>
        <w:t>Government and Federal Agency - Sponsor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r w:rsidRPr="00F925EF">
        <w:rPr>
          <w:rFonts w:ascii="Arial" w:hAnsi="Arial"/>
        </w:rPr>
        <w:t>Subcontractor - Subconsultant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4.</w:t>
      </w:r>
      <w:r w:rsidRPr="00F925EF">
        <w:rPr>
          <w:rFonts w:ascii="Arial" w:hAnsi="Arial"/>
        </w:rPr>
        <w:tab/>
        <w:t xml:space="preserve">Basic survey notes, design computations, and other data prepared under this Agreement shall be made available for use by the Sponsor without further compensation and without restriction or limitation on their use. </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r w:rsidRPr="00F925EF">
        <w:rPr>
          <w:rFonts w:ascii="Arial" w:hAnsi="Arial"/>
        </w:rPr>
        <w:tab/>
      </w:r>
      <w:r w:rsidRPr="00F925EF">
        <w:rPr>
          <w:rFonts w:ascii="Arial" w:hAnsi="Arial"/>
        </w:rPr>
        <w:tab/>
        <w:t>(B)</w:t>
      </w:r>
      <w:r w:rsidRPr="00F925EF">
        <w:rPr>
          <w:rFonts w:ascii="Arial" w:hAnsi="Arial"/>
        </w:rPr>
        <w:tab/>
        <w:t>Electronically Produced Documents: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p>
    <w:p w:rsidR="00FC52BC" w:rsidRPr="00F925EF" w:rsidRDefault="00FC52BC">
      <w:pPr>
        <w:pStyle w:val="BodyText"/>
        <w:spacing w:line="290"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Electronically produced documents will be submitted to the Sponsor</w:t>
      </w:r>
      <w:r w:rsidR="00D87280" w:rsidRPr="00F925EF">
        <w:rPr>
          <w:rFonts w:ascii="Arial" w:hAnsi="Arial"/>
        </w:rPr>
        <w:t>, MoDOT, and/or FAA</w:t>
      </w:r>
      <w:r w:rsidRPr="00F925EF">
        <w:rPr>
          <w:rFonts w:ascii="Arial" w:hAnsi="Arial"/>
        </w:rPr>
        <w:t xml:space="preserve"> in data files compatible with </w:t>
      </w:r>
      <w:r w:rsidRPr="004C3FE3">
        <w:rPr>
          <w:rFonts w:ascii="Arial" w:hAnsi="Arial"/>
          <w:highlight w:val="yellow"/>
        </w:rPr>
        <w:fldChar w:fldCharType="begin">
          <w:ffData>
            <w:name w:val="Text27"/>
            <w:enabled/>
            <w:calcOnExit w:val="0"/>
            <w:textInput/>
          </w:ffData>
        </w:fldChar>
      </w:r>
      <w:bookmarkStart w:id="23" w:name="Text27"/>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bookmarkEnd w:id="23"/>
      <w:r w:rsidRPr="00F925EF">
        <w:rPr>
          <w:rFonts w:ascii="Arial" w:hAnsi="Arial"/>
        </w:rPr>
        <w:t xml:space="preserve"> </w:t>
      </w:r>
      <w:r w:rsidRPr="00F925EF">
        <w:rPr>
          <w:rFonts w:ascii="Arial" w:hAnsi="Arial"/>
          <w:bCs/>
        </w:rPr>
        <w:t>(specify CADD version)</w:t>
      </w:r>
      <w:r w:rsidR="00C15CC9" w:rsidRPr="00F925EF">
        <w:rPr>
          <w:rFonts w:ascii="Arial" w:hAnsi="Arial"/>
          <w:bCs/>
        </w:rPr>
        <w:t xml:space="preserve"> and Adobe PDF</w:t>
      </w:r>
      <w:r w:rsidRPr="00F925EF">
        <w:rPr>
          <w:rFonts w:ascii="Arial" w:hAnsi="Arial"/>
        </w:rPr>
        <w:t>.  The Consultant makes no warranty as to the compatibility of the data files beyond the above specified release or version of the stated software.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r w:rsidRPr="00F925EF">
        <w:rPr>
          <w:rFonts w:ascii="Arial" w:hAnsi="Arial"/>
          <w:b/>
        </w:rPr>
        <w:tab/>
      </w:r>
      <w:r w:rsidRPr="00F925EF">
        <w:rPr>
          <w:rFonts w:ascii="Arial" w:hAnsi="Arial"/>
          <w:b/>
        </w:rPr>
        <w:tab/>
      </w:r>
      <w:r w:rsidRPr="00F925EF">
        <w:rPr>
          <w:rFonts w:ascii="Arial" w:hAnsi="Arial"/>
          <w:b/>
        </w:rPr>
        <w:tab/>
      </w:r>
      <w:r w:rsidRPr="00F925EF">
        <w:rPr>
          <w:rFonts w:ascii="Arial" w:hAnsi="Arial"/>
        </w:rPr>
        <w:t>2.</w:t>
      </w:r>
      <w:r w:rsidRPr="00F925EF">
        <w:rPr>
          <w:rFonts w:ascii="Arial" w:hAnsi="Arial"/>
        </w:rPr>
        <w:tab/>
        <w:t xml:space="preserve">Because data stored on electronic media can deteriorate undetected or be modified without the Consultant's knowledge, the electronic data files submitted to the Sponsor will have an acceptance period of 60 </w:t>
      </w:r>
      <w:r w:rsidR="008C173F" w:rsidRPr="00F925EF">
        <w:rPr>
          <w:rFonts w:ascii="Arial" w:hAnsi="Arial"/>
        </w:rPr>
        <w:t xml:space="preserve">calendar </w:t>
      </w:r>
      <w:r w:rsidRPr="00F925EF">
        <w:rPr>
          <w:rFonts w:ascii="Arial" w:hAnsi="Arial"/>
        </w:rPr>
        <w:t xml:space="preserve">days after receipt by the Sponsor.  If during that period the Sponsor finds any errors or omissions in the files, the Consultant will correct the errors or omissions as a part of this Agreement.  </w:t>
      </w:r>
      <w:r w:rsidR="00B873D2" w:rsidRPr="00F925EF">
        <w:rPr>
          <w:rFonts w:ascii="Arial" w:hAnsi="Arial"/>
        </w:rPr>
        <w:t xml:space="preserve">However, any changes requested by the </w:t>
      </w:r>
      <w:r w:rsidR="00D87280" w:rsidRPr="00F925EF">
        <w:rPr>
          <w:rFonts w:ascii="Arial" w:hAnsi="Arial"/>
        </w:rPr>
        <w:t>S</w:t>
      </w:r>
      <w:r w:rsidR="00B873D2" w:rsidRPr="00F925EF">
        <w:rPr>
          <w:rFonts w:ascii="Arial" w:hAnsi="Arial"/>
        </w:rPr>
        <w:t xml:space="preserve">ponsor during the 60 </w:t>
      </w:r>
      <w:r w:rsidR="008C173F" w:rsidRPr="00F925EF">
        <w:rPr>
          <w:rFonts w:ascii="Arial" w:hAnsi="Arial"/>
        </w:rPr>
        <w:t xml:space="preserve">calendar </w:t>
      </w:r>
      <w:r w:rsidR="00B873D2" w:rsidRPr="00F925EF">
        <w:rPr>
          <w:rFonts w:ascii="Arial" w:hAnsi="Arial"/>
        </w:rPr>
        <w:t xml:space="preserve">day acceptance period that constitute Additional Services under Section </w:t>
      </w:r>
      <w:r w:rsidR="000404BD" w:rsidRPr="00F925EF">
        <w:rPr>
          <w:rFonts w:ascii="Arial" w:hAnsi="Arial"/>
        </w:rPr>
        <w:t>(</w:t>
      </w:r>
      <w:r w:rsidR="00B873D2" w:rsidRPr="00F925EF">
        <w:rPr>
          <w:rFonts w:ascii="Arial" w:hAnsi="Arial"/>
        </w:rPr>
        <w:t>3</w:t>
      </w:r>
      <w:r w:rsidR="000404BD" w:rsidRPr="00F925EF">
        <w:rPr>
          <w:rFonts w:ascii="Arial" w:hAnsi="Arial"/>
        </w:rPr>
        <w:t>)</w:t>
      </w:r>
      <w:r w:rsidR="00B873D2" w:rsidRPr="00F925EF">
        <w:rPr>
          <w:rFonts w:ascii="Arial" w:hAnsi="Arial"/>
        </w:rPr>
        <w:t xml:space="preserve"> shall be compensated in accordance with the terms of the Agreement.  </w:t>
      </w:r>
      <w:r w:rsidRPr="00F925EF">
        <w:rPr>
          <w:rFonts w:ascii="Arial" w:hAnsi="Arial"/>
        </w:rPr>
        <w:t>The</w:t>
      </w:r>
      <w:r w:rsidRPr="00F925EF">
        <w:rPr>
          <w:rFonts w:ascii="Arial" w:hAnsi="Arial"/>
          <w:b/>
        </w:rPr>
        <w:t xml:space="preserve"> </w:t>
      </w:r>
      <w:r w:rsidRPr="00F925EF">
        <w:rPr>
          <w:rFonts w:ascii="Arial" w:hAnsi="Arial"/>
        </w:rPr>
        <w:t>Consultant will not be responsible for maintaining copies of the submitted electronic data files after the acceptance period.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r w:rsidRPr="00F925EF">
        <w:rPr>
          <w:rFonts w:ascii="Arial" w:hAnsi="Arial"/>
        </w:rPr>
        <w:lastRenderedPageBreak/>
        <w:tab/>
      </w:r>
      <w:r w:rsidRPr="00F925EF">
        <w:rPr>
          <w:rFonts w:ascii="Arial" w:hAnsi="Arial"/>
        </w:rPr>
        <w:tab/>
      </w:r>
      <w:r w:rsidRPr="00F925EF">
        <w:rPr>
          <w:rFonts w:ascii="Arial" w:hAnsi="Arial"/>
        </w:rPr>
        <w:tab/>
        <w:t>3.</w:t>
      </w:r>
      <w:r w:rsidRPr="00F925EF">
        <w:rPr>
          <w:rFonts w:ascii="Arial" w:hAnsi="Arial"/>
        </w:rPr>
        <w:tab/>
        <w:t>Any changes requested after the acceptance period will be considered additional services for which the Consultant shall be reimbursed at the hourly rates established herein plus the cost of materials.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p>
    <w:p w:rsidR="00FC52BC" w:rsidRPr="00F925EF" w:rsidRDefault="00FC52BC">
      <w:pPr>
        <w:pStyle w:val="BodyText"/>
        <w:spacing w:line="290"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4.</w:t>
      </w:r>
      <w:r w:rsidRPr="00F925EF">
        <w:rPr>
          <w:rFonts w:ascii="Arial" w:hAnsi="Arial"/>
        </w:rPr>
        <w:tab/>
        <w:t>The data on the electronic media shall not be considered the Consultant's instrument of service.  Only the submitted hard copy documents with the Consultant Engineer's seal on them will be considered the instrument of service.  The Consultant's nameplate shall be removed from all electronic media provided to the Sponsor.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0" w:lineRule="exact"/>
        <w:jc w:val="both"/>
        <w:rPr>
          <w:rFonts w:ascii="Arial" w:hAnsi="Arial"/>
        </w:rPr>
      </w:pPr>
      <w:r w:rsidRPr="00F925EF">
        <w:rPr>
          <w:rFonts w:ascii="Arial" w:hAnsi="Arial"/>
        </w:rPr>
        <w:tab/>
      </w:r>
      <w:r w:rsidRPr="00F925EF">
        <w:rPr>
          <w:rFonts w:ascii="Arial" w:hAnsi="Arial"/>
        </w:rPr>
        <w:tab/>
        <w:t>(C)</w:t>
      </w:r>
      <w:r w:rsidRPr="00F925EF">
        <w:rPr>
          <w:rFonts w:ascii="Arial" w:hAnsi="Arial"/>
        </w:rPr>
        <w:tab/>
        <w:t>The Sponsor may incorporate any portion of the deliverables into a project other than that for which they were performed, without further compensation to the Consultant; provided however, that (1) such deliverables shall thereupon be deemed to be the work product of the Sponsor</w:t>
      </w:r>
      <w:r w:rsidR="00395621" w:rsidRPr="00F925EF">
        <w:rPr>
          <w:rFonts w:ascii="Arial" w:hAnsi="Arial"/>
        </w:rPr>
        <w:t>,</w:t>
      </w:r>
      <w:r w:rsidRPr="00F925EF">
        <w:rPr>
          <w:rFonts w:ascii="Arial" w:hAnsi="Arial"/>
        </w:rPr>
        <w:t xml:space="preserve"> and the Sponsor shall use same at its sole risk and expense; and</w:t>
      </w:r>
      <w:r w:rsidRPr="00F925EF">
        <w:rPr>
          <w:rFonts w:ascii="Arial" w:hAnsi="Arial"/>
          <w:i/>
        </w:rPr>
        <w:t xml:space="preserve"> </w:t>
      </w:r>
      <w:r w:rsidRPr="00F925EF">
        <w:rPr>
          <w:rFonts w:ascii="Arial" w:hAnsi="Arial"/>
        </w:rPr>
        <w:t>(2) the Sponsor shall remove the Consultant's name, seal, endorsement, and all other indices of authorship from the deliverables.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(13)</w:t>
      </w:r>
      <w:r w:rsidRPr="00F925EF">
        <w:rPr>
          <w:rFonts w:ascii="Arial" w:hAnsi="Arial"/>
        </w:rPr>
        <w:tab/>
      </w:r>
      <w:r w:rsidRPr="00F925EF">
        <w:rPr>
          <w:rFonts w:ascii="Arial" w:hAnsi="Arial"/>
          <w:u w:val="single"/>
        </w:rPr>
        <w:t>DECISIONS UNDER THIS AGREEMENT AND DISPUTES</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(A)</w:t>
      </w:r>
      <w:r w:rsidRPr="00F925EF">
        <w:rPr>
          <w:rFonts w:ascii="Arial" w:hAnsi="Arial"/>
        </w:rPr>
        <w:tab/>
        <w:t>The Sponsor</w:t>
      </w:r>
      <w:r w:rsidRPr="00F925EF">
        <w:rPr>
          <w:rFonts w:ascii="Arial" w:hAnsi="Arial"/>
          <w:i/>
        </w:rPr>
        <w:t xml:space="preserve"> </w:t>
      </w:r>
      <w:r w:rsidRPr="00F925EF">
        <w:rPr>
          <w:rFonts w:ascii="Arial" w:hAnsi="Arial"/>
        </w:rPr>
        <w:t>will determine the acceptability of the drawings, specifications, and estimates and all other deliverables to be furnished, and will decide the questions that may arise relative to the proper performance of this Agreement. The determination of acceptable deliverables may occur following final payment, and as late as during the construction of the project which decisions shall be conclusive, binding and incontestable, if not arbitrary, capricious or the result of fraud.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(B)</w:t>
      </w:r>
      <w:r w:rsidRPr="00F925EF">
        <w:rPr>
          <w:rFonts w:ascii="Arial" w:hAnsi="Arial"/>
        </w:rPr>
        <w:tab/>
        <w:t>The Sponsor will decide</w:t>
      </w:r>
      <w:r w:rsidRPr="00F925EF">
        <w:rPr>
          <w:rFonts w:ascii="Arial" w:hAnsi="Arial"/>
          <w:i/>
        </w:rPr>
        <w:t xml:space="preserve"> </w:t>
      </w:r>
      <w:r w:rsidRPr="00F925EF">
        <w:rPr>
          <w:rFonts w:ascii="Arial" w:hAnsi="Arial"/>
        </w:rPr>
        <w:t>all questions which may arise as to the quality, quantity, and acceptability of services performed by Consultant and as to the rate of progress of the services; all questions which may arise as to the interpretation of the plans and specifications; all questions as to the acceptable fulfillment of the Agreement on the part of the Consultant; the proper compensation for performance or breach of the Agreement; and all claims of any character whatsoever in connection with or growing out of the services of the Consultant, whether claims under this Agreement or otherwise.  The Sponsor's decisions shall be conclusive, binding and incontestable if not arbitrary, capricious or the result of fraud.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(C)</w:t>
      </w:r>
      <w:r w:rsidRPr="00F925EF">
        <w:rPr>
          <w:rFonts w:ascii="Arial" w:hAnsi="Arial"/>
        </w:rPr>
        <w:tab/>
        <w:t xml:space="preserve">If the Consultant has a claim for payment against the Sponsor which in any way arises out of the provisions of this Agreement or the performance or non-performance </w:t>
      </w:r>
      <w:proofErr w:type="gramStart"/>
      <w:r w:rsidRPr="00F925EF">
        <w:rPr>
          <w:rFonts w:ascii="Arial" w:hAnsi="Arial"/>
        </w:rPr>
        <w:t>hereunder,</w:t>
      </w:r>
      <w:proofErr w:type="gramEnd"/>
      <w:r w:rsidRPr="00F925EF">
        <w:rPr>
          <w:rFonts w:ascii="Arial" w:hAnsi="Arial"/>
        </w:rPr>
        <w:t xml:space="preserve"> written notice of such claim must be made within sixty (60) days of the Consultant's receipt of payment for the retained percentage.  Notwithstanding </w:t>
      </w:r>
      <w:r w:rsidR="00A12F29" w:rsidRPr="00F925EF">
        <w:rPr>
          <w:rFonts w:ascii="Arial" w:hAnsi="Arial"/>
        </w:rPr>
        <w:t>Section (</w:t>
      </w:r>
      <w:r w:rsidRPr="00F925EF">
        <w:rPr>
          <w:rFonts w:ascii="Arial" w:hAnsi="Arial"/>
        </w:rPr>
        <w:t>2</w:t>
      </w:r>
      <w:r w:rsidR="003B641E" w:rsidRPr="00F925EF">
        <w:rPr>
          <w:rFonts w:ascii="Arial" w:hAnsi="Arial"/>
        </w:rPr>
        <w:t>3</w:t>
      </w:r>
      <w:r w:rsidR="00A12F29" w:rsidRPr="00F925EF">
        <w:rPr>
          <w:rFonts w:ascii="Arial" w:hAnsi="Arial"/>
        </w:rPr>
        <w:t>)</w:t>
      </w:r>
      <w:r w:rsidRPr="00F925EF">
        <w:rPr>
          <w:rFonts w:ascii="Arial" w:hAnsi="Arial"/>
        </w:rPr>
        <w:t xml:space="preserve"> of this Agreement, the notice of claim shall be personally delivered or sent by certified mail to the Sponsor. The notice of claim shall contain an itemized statement showing completely and fully the items and amounts forming the basis of the claim and the factual and legal basis of the claim.</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(D)</w:t>
      </w:r>
      <w:r w:rsidRPr="00F925EF">
        <w:rPr>
          <w:rFonts w:ascii="Arial" w:hAnsi="Arial"/>
        </w:rPr>
        <w:tab/>
        <w:t xml:space="preserve">Any claim for payment or an item of any such claim not included in </w:t>
      </w:r>
      <w:r w:rsidRPr="00F925EF">
        <w:rPr>
          <w:rFonts w:ascii="Arial" w:hAnsi="Arial"/>
        </w:rPr>
        <w:lastRenderedPageBreak/>
        <w:t>the notice of claim and itemized statement, or any such claim not filed within the time provided by this provision shall be forever waived, and shall neither constitute the basis of nor be included in any legal action, counterclaim, set-off, or arbitration against the Sponsor.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(E)</w:t>
      </w:r>
      <w:r w:rsidRPr="00F925EF">
        <w:rPr>
          <w:rFonts w:ascii="Arial" w:hAnsi="Arial"/>
        </w:rPr>
        <w:tab/>
        <w:t xml:space="preserve">The claims procedure in </w:t>
      </w:r>
      <w:r w:rsidR="00A12F29" w:rsidRPr="00F925EF">
        <w:rPr>
          <w:rFonts w:ascii="Arial" w:hAnsi="Arial"/>
        </w:rPr>
        <w:t>Subsections (</w:t>
      </w:r>
      <w:r w:rsidRPr="00F925EF">
        <w:rPr>
          <w:rFonts w:ascii="Arial" w:hAnsi="Arial"/>
        </w:rPr>
        <w:t>13</w:t>
      </w:r>
      <w:proofErr w:type="gramStart"/>
      <w:r w:rsidR="00A12F29" w:rsidRPr="00F925EF">
        <w:rPr>
          <w:rFonts w:ascii="Arial" w:hAnsi="Arial"/>
        </w:rPr>
        <w:t>)</w:t>
      </w:r>
      <w:r w:rsidRPr="00F925EF">
        <w:rPr>
          <w:rFonts w:ascii="Arial" w:hAnsi="Arial"/>
        </w:rPr>
        <w:t>(</w:t>
      </w:r>
      <w:proofErr w:type="gramEnd"/>
      <w:r w:rsidRPr="00F925EF">
        <w:rPr>
          <w:rFonts w:ascii="Arial" w:hAnsi="Arial"/>
        </w:rPr>
        <w:t>C) and (D) do</w:t>
      </w:r>
      <w:r w:rsidR="00CF4345" w:rsidRPr="00F925EF">
        <w:rPr>
          <w:rFonts w:ascii="Arial" w:hAnsi="Arial"/>
        </w:rPr>
        <w:t>es</w:t>
      </w:r>
      <w:r w:rsidRPr="00F925EF">
        <w:rPr>
          <w:rFonts w:ascii="Arial" w:hAnsi="Arial"/>
        </w:rPr>
        <w:t xml:space="preserve"> not apply to any claims of the Sponsor against the Consultant. Further, any claims of the Sponsor against the Consultant under this Agreement are not waived or estopped by the claims procedure in </w:t>
      </w:r>
      <w:r w:rsidR="00A12F29" w:rsidRPr="00F925EF">
        <w:rPr>
          <w:rFonts w:ascii="Arial" w:hAnsi="Arial"/>
        </w:rPr>
        <w:t>Subsections (</w:t>
      </w:r>
      <w:r w:rsidRPr="00F925EF">
        <w:rPr>
          <w:rFonts w:ascii="Arial" w:hAnsi="Arial"/>
        </w:rPr>
        <w:t>13</w:t>
      </w:r>
      <w:proofErr w:type="gramStart"/>
      <w:r w:rsidR="00A12F29" w:rsidRPr="00F925EF">
        <w:rPr>
          <w:rFonts w:ascii="Arial" w:hAnsi="Arial"/>
        </w:rPr>
        <w:t>)</w:t>
      </w:r>
      <w:r w:rsidRPr="00F925EF">
        <w:rPr>
          <w:rFonts w:ascii="Arial" w:hAnsi="Arial"/>
        </w:rPr>
        <w:t>(</w:t>
      </w:r>
      <w:proofErr w:type="gramEnd"/>
      <w:r w:rsidRPr="00F925EF">
        <w:rPr>
          <w:rFonts w:ascii="Arial" w:hAnsi="Arial"/>
        </w:rPr>
        <w:t>C) and (D).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(F)</w:t>
      </w:r>
      <w:r w:rsidRPr="00F925EF">
        <w:rPr>
          <w:rFonts w:ascii="Arial" w:hAnsi="Arial"/>
        </w:rPr>
        <w:tab/>
        <w:t xml:space="preserve">Not withstanding </w:t>
      </w:r>
      <w:r w:rsidR="00DB3746" w:rsidRPr="00F925EF">
        <w:rPr>
          <w:rFonts w:ascii="Arial" w:hAnsi="Arial"/>
        </w:rPr>
        <w:t>Subsections (13</w:t>
      </w:r>
      <w:proofErr w:type="gramStart"/>
      <w:r w:rsidR="00DB3746" w:rsidRPr="00F925EF">
        <w:rPr>
          <w:rFonts w:ascii="Arial" w:hAnsi="Arial"/>
        </w:rPr>
        <w:t>)</w:t>
      </w:r>
      <w:r w:rsidRPr="00F925EF">
        <w:rPr>
          <w:rFonts w:ascii="Arial" w:hAnsi="Arial"/>
        </w:rPr>
        <w:t>(</w:t>
      </w:r>
      <w:proofErr w:type="gramEnd"/>
      <w:r w:rsidRPr="00F925EF">
        <w:rPr>
          <w:rFonts w:ascii="Arial" w:hAnsi="Arial"/>
        </w:rPr>
        <w:t>A) through (E) above, in the event of any material dispute hereunder, both parties agree to pursue, diligently and in good faith, a mutually acceptable resolution.</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(14)</w:t>
      </w:r>
      <w:r w:rsidRPr="00F925EF">
        <w:rPr>
          <w:rFonts w:ascii="Arial" w:hAnsi="Arial"/>
        </w:rPr>
        <w:tab/>
      </w:r>
      <w:r w:rsidRPr="00F925EF">
        <w:rPr>
          <w:rFonts w:ascii="Arial" w:hAnsi="Arial"/>
          <w:u w:val="single"/>
        </w:rPr>
        <w:t>SUCCESSORS AND ASSIGNS</w:t>
      </w:r>
      <w:r w:rsidRPr="00F925EF">
        <w:rPr>
          <w:rFonts w:ascii="Arial" w:hAnsi="Arial"/>
        </w:rPr>
        <w:t>:  The Sponsor and the Consultant agree that this Agreement and all agreements entered into under the provisions of this Agreement shall be binding upon the parties hereto and their successors and assigns.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(15)</w:t>
      </w:r>
      <w:r w:rsidRPr="00F925EF">
        <w:rPr>
          <w:rFonts w:ascii="Arial" w:hAnsi="Arial"/>
        </w:rPr>
        <w:tab/>
      </w:r>
      <w:r w:rsidRPr="00F925EF">
        <w:rPr>
          <w:rFonts w:ascii="Arial" w:hAnsi="Arial"/>
          <w:u w:val="single"/>
        </w:rPr>
        <w:t>INDEMNIFICATION RESPONSIBILITY</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(A)</w:t>
      </w:r>
      <w:r w:rsidRPr="00F925EF">
        <w:rPr>
          <w:rFonts w:ascii="Arial" w:hAnsi="Arial"/>
        </w:rPr>
        <w:tab/>
        <w:t>The Consultant agrees to save harmless the Sponsor, MoDOT</w:t>
      </w:r>
      <w:r w:rsidR="006A4FCC" w:rsidRPr="00F925EF">
        <w:rPr>
          <w:rFonts w:ascii="Arial" w:hAnsi="Arial"/>
        </w:rPr>
        <w:t>,</w:t>
      </w:r>
      <w:r w:rsidRPr="00F925EF">
        <w:rPr>
          <w:rFonts w:ascii="Arial" w:hAnsi="Arial"/>
        </w:rPr>
        <w:t xml:space="preserve"> and the FAA from all liability, losses, damages, and judgments for bodily injury, including death and property damage to the extent due to the Consultant's negligent acts, errors, or omissions in the services performed or to be performed under this Agreement, including those negligent acts, errors, or omissions of the Consultant's employees, agents, and </w:t>
      </w:r>
      <w:r w:rsidR="00CF4345" w:rsidRPr="00F925EF">
        <w:rPr>
          <w:rFonts w:ascii="Arial" w:hAnsi="Arial"/>
        </w:rPr>
        <w:t>S</w:t>
      </w:r>
      <w:r w:rsidRPr="00F925EF">
        <w:rPr>
          <w:rFonts w:ascii="Arial" w:hAnsi="Arial"/>
        </w:rPr>
        <w:t>ubconsultants.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(B)</w:t>
      </w:r>
      <w:r w:rsidRPr="00F925EF">
        <w:rPr>
          <w:rFonts w:ascii="Arial" w:hAnsi="Arial"/>
        </w:rPr>
        <w:tab/>
        <w:t>The Consultant shall be responsible for the direct damages incurred by the Sponsor as result of the negligent acts, errors, or omissions of the Consultant or anyone for whom the Consultant is legally responsible, and for any losses or costs to repair or remedy construction as a result of such negligent acts, errors or omissions; provided, however, the Consultant shall not be liable to the Sponsor for such losses, costs, repairs and/or remedies which constitute betterment of or an addition of value to the construction or the project.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proofErr w:type="gramStart"/>
      <w:r w:rsidRPr="00F925EF">
        <w:rPr>
          <w:rFonts w:ascii="Arial" w:hAnsi="Arial"/>
        </w:rPr>
        <w:t>(C)</w:t>
      </w:r>
      <w:r w:rsidRPr="00F925EF">
        <w:rPr>
          <w:rFonts w:ascii="Arial" w:hAnsi="Arial"/>
        </w:rPr>
        <w:tab/>
        <w:t>Neither the Sponsor's review, approval or acceptance of or payment for any services</w:t>
      </w:r>
      <w:proofErr w:type="gramEnd"/>
      <w:r w:rsidRPr="00F925EF">
        <w:rPr>
          <w:rFonts w:ascii="Arial" w:hAnsi="Arial"/>
        </w:rPr>
        <w:t xml:space="preserve"> required under this Agreement, nor the termination of this Agreement prior to its completion, will be construed to operate as a waiver of any right under this Agreement or any cause of action arising out of the performance of this Agreement.  This indemnification responsibility survives the completion of this Agreement, as well as the construction of the project at some later date, and remains as long as the construction contractor may file or has pending a claim or lawsuit against the Sponsor on this project arising out of the Consultant's services hereunder.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(16)</w:t>
      </w:r>
      <w:r w:rsidRPr="00F925EF">
        <w:rPr>
          <w:rFonts w:ascii="Arial" w:hAnsi="Arial"/>
        </w:rPr>
        <w:tab/>
      </w:r>
      <w:r w:rsidRPr="00F925EF">
        <w:rPr>
          <w:rFonts w:ascii="Arial" w:hAnsi="Arial"/>
          <w:u w:val="single"/>
        </w:rPr>
        <w:t>INSURANCE</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(A)</w:t>
      </w:r>
      <w:r w:rsidRPr="00F925EF">
        <w:rPr>
          <w:rFonts w:ascii="Arial" w:hAnsi="Arial"/>
        </w:rPr>
        <w:tab/>
        <w:t xml:space="preserve">The Consultant shall maintain commercial general liability, </w:t>
      </w:r>
      <w:r w:rsidRPr="00F925EF">
        <w:rPr>
          <w:rFonts w:ascii="Arial" w:hAnsi="Arial"/>
        </w:rPr>
        <w:lastRenderedPageBreak/>
        <w:t xml:space="preserve">automobile liability, and worker's compensation and employer's liability insurance in full force and effect to protect the Consultant from claims under Worker's Compensation Acts, claims for damages for personal injury or death, and for damages to property from the negligent acts, errors, or omissions of the Consultant and its employees, agents, and </w:t>
      </w:r>
      <w:r w:rsidR="00630ABE" w:rsidRPr="00F925EF">
        <w:rPr>
          <w:rFonts w:ascii="Arial" w:hAnsi="Arial"/>
        </w:rPr>
        <w:t>S</w:t>
      </w:r>
      <w:r w:rsidRPr="00F925EF">
        <w:rPr>
          <w:rFonts w:ascii="Arial" w:hAnsi="Arial"/>
        </w:rPr>
        <w:t>ubconsultants in the performance of the services covered by this Agreement, including, without limitation, risks insured against in commercial general liability policies.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(B)</w:t>
      </w:r>
      <w:r w:rsidRPr="00F925EF">
        <w:rPr>
          <w:rFonts w:ascii="Arial" w:hAnsi="Arial"/>
        </w:rPr>
        <w:tab/>
        <w:t>The Consultant shall also maintain professional liability insurance to protect the Consultant against the negligent acts, errors, or omissions of the Consultant and those for whom it is legally responsible, arising out of the performance of professional services under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(C)</w:t>
      </w:r>
      <w:r w:rsidRPr="00F925EF">
        <w:rPr>
          <w:rFonts w:ascii="Arial" w:hAnsi="Arial"/>
        </w:rPr>
        <w:tab/>
        <w:t xml:space="preserve">The Consultant's insurance </w:t>
      </w:r>
      <w:proofErr w:type="spellStart"/>
      <w:r w:rsidRPr="00F925EF">
        <w:rPr>
          <w:rFonts w:ascii="Arial" w:hAnsi="Arial"/>
        </w:rPr>
        <w:t>coverages</w:t>
      </w:r>
      <w:proofErr w:type="spellEnd"/>
      <w:r w:rsidRPr="00F925EF">
        <w:rPr>
          <w:rFonts w:ascii="Arial" w:hAnsi="Arial"/>
        </w:rPr>
        <w:t xml:space="preserve"> shall be for not less than the following limits of liability:</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 xml:space="preserve">Commercial General Liability:  $500,000.00 per </w:t>
      </w:r>
      <w:r w:rsidR="001C367F" w:rsidRPr="00F925EF">
        <w:rPr>
          <w:rFonts w:ascii="Arial" w:hAnsi="Arial"/>
        </w:rPr>
        <w:t xml:space="preserve">person </w:t>
      </w:r>
      <w:r w:rsidRPr="00F925EF">
        <w:rPr>
          <w:rFonts w:ascii="Arial" w:hAnsi="Arial"/>
        </w:rPr>
        <w:t>up to $3,000,000.00 per occurrence;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t xml:space="preserve">Automobile Liability:  $500,000.00 per </w:t>
      </w:r>
      <w:r w:rsidR="001C367F" w:rsidRPr="00F925EF">
        <w:rPr>
          <w:rFonts w:ascii="Arial" w:hAnsi="Arial"/>
        </w:rPr>
        <w:t xml:space="preserve">person </w:t>
      </w:r>
      <w:r w:rsidRPr="00F925EF">
        <w:rPr>
          <w:rFonts w:ascii="Arial" w:hAnsi="Arial"/>
        </w:rPr>
        <w:t>up to $3,000,000.00 per occurrence;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3.</w:t>
      </w:r>
      <w:r w:rsidRPr="00F925EF">
        <w:rPr>
          <w:rFonts w:ascii="Arial" w:hAnsi="Arial"/>
        </w:rPr>
        <w:tab/>
        <w:t>Worker's Compensation in accordance with the statutory limits; and Employer's Liability:  $1,000,000.00; and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4.</w:t>
      </w:r>
      <w:r w:rsidRPr="00F925EF">
        <w:rPr>
          <w:rFonts w:ascii="Arial" w:hAnsi="Arial"/>
        </w:rPr>
        <w:tab/>
        <w:t xml:space="preserve">Professional </w:t>
      </w:r>
      <w:r w:rsidR="001C367F" w:rsidRPr="00F925EF">
        <w:rPr>
          <w:rFonts w:ascii="Arial" w:hAnsi="Arial"/>
        </w:rPr>
        <w:t xml:space="preserve">("Errors and Omissions") </w:t>
      </w:r>
      <w:r w:rsidRPr="00F925EF">
        <w:rPr>
          <w:rFonts w:ascii="Arial" w:hAnsi="Arial"/>
        </w:rPr>
        <w:t>Liability: $1,000,000.00, each claim and in the annual aggregate.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A941A8" w:rsidRPr="00F925EF" w:rsidRDefault="00A941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(D)</w:t>
      </w:r>
      <w:r w:rsidRPr="00F925EF">
        <w:rPr>
          <w:rFonts w:ascii="Arial" w:hAnsi="Arial"/>
        </w:rPr>
        <w:tab/>
        <w:t xml:space="preserve"> In lieu of the minimum coverage stated in Subsections (1</w:t>
      </w:r>
      <w:r w:rsidR="00CF4345" w:rsidRPr="00F925EF">
        <w:rPr>
          <w:rFonts w:ascii="Arial" w:hAnsi="Arial"/>
        </w:rPr>
        <w:t>6)(C)(1) and (C)(2) above, the C</w:t>
      </w:r>
      <w:r w:rsidRPr="00F925EF">
        <w:rPr>
          <w:rFonts w:ascii="Arial" w:hAnsi="Arial"/>
        </w:rPr>
        <w:t xml:space="preserve">onsultant may obtain insurance at all times in an amount equal to the Sponsor’s sovereign immunity caps as stated in section 537.600 </w:t>
      </w:r>
      <w:proofErr w:type="spellStart"/>
      <w:r w:rsidRPr="00F925EF">
        <w:rPr>
          <w:rFonts w:ascii="Arial" w:hAnsi="Arial"/>
        </w:rPr>
        <w:t>RSMo</w:t>
      </w:r>
      <w:proofErr w:type="spellEnd"/>
      <w:r w:rsidRPr="00F925EF">
        <w:rPr>
          <w:rFonts w:ascii="Arial" w:hAnsi="Arial"/>
        </w:rPr>
        <w:t xml:space="preserve"> and subsequently adjusted by the Missouri Department of Insurance.  If the statutory limit of liability for a type of liability specified in this section is repealed or does not exist, the Consultant shall obtain insurance with the minimum coverage stated in Subsections (16</w:t>
      </w:r>
      <w:proofErr w:type="gramStart"/>
      <w:r w:rsidRPr="00F925EF">
        <w:rPr>
          <w:rFonts w:ascii="Arial" w:hAnsi="Arial"/>
        </w:rPr>
        <w:t>)(</w:t>
      </w:r>
      <w:proofErr w:type="gramEnd"/>
      <w:r w:rsidRPr="00F925EF">
        <w:rPr>
          <w:rFonts w:ascii="Arial" w:hAnsi="Arial"/>
        </w:rPr>
        <w:t>C)(1) and (C)(2) above.</w:t>
      </w:r>
      <w:r w:rsidR="00FC52BC" w:rsidRPr="00F925EF">
        <w:rPr>
          <w:rFonts w:ascii="Arial" w:hAnsi="Arial"/>
        </w:rPr>
        <w:tab/>
      </w:r>
      <w:r w:rsidR="00FC52BC" w:rsidRPr="00F925EF">
        <w:rPr>
          <w:rFonts w:ascii="Arial" w:hAnsi="Arial"/>
        </w:rPr>
        <w:tab/>
      </w:r>
    </w:p>
    <w:p w:rsidR="00A941A8" w:rsidRPr="00F925EF" w:rsidRDefault="00A941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A941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00FC52BC" w:rsidRPr="00F925EF">
        <w:rPr>
          <w:rFonts w:ascii="Arial" w:hAnsi="Arial"/>
        </w:rPr>
        <w:t>(</w:t>
      </w:r>
      <w:r w:rsidRPr="00F925EF">
        <w:rPr>
          <w:rFonts w:ascii="Arial" w:hAnsi="Arial"/>
        </w:rPr>
        <w:t>E</w:t>
      </w:r>
      <w:r w:rsidR="00FC52BC" w:rsidRPr="00F925EF">
        <w:rPr>
          <w:rFonts w:ascii="Arial" w:hAnsi="Arial"/>
        </w:rPr>
        <w:t>)</w:t>
      </w:r>
      <w:r w:rsidR="00FC52BC" w:rsidRPr="00F925EF">
        <w:rPr>
          <w:rFonts w:ascii="Arial" w:hAnsi="Arial"/>
        </w:rPr>
        <w:tab/>
        <w:t>The Consultant shall, upon request at any time, provide the Sponsor with certificates of insurance evidencing the Consultant's commercial general or professional liability</w:t>
      </w:r>
      <w:r w:rsidR="001C367F" w:rsidRPr="00F925EF">
        <w:rPr>
          <w:rFonts w:ascii="Arial" w:hAnsi="Arial"/>
        </w:rPr>
        <w:t xml:space="preserve"> ("Errors and Omissions")</w:t>
      </w:r>
      <w:r w:rsidR="00FC52BC" w:rsidRPr="00F925EF">
        <w:rPr>
          <w:rFonts w:ascii="Arial" w:hAnsi="Arial"/>
        </w:rPr>
        <w:t xml:space="preserve"> policies and evidencing that they and all other required insurance is in effect, as to the services under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w:t>
      </w:r>
      <w:r w:rsidR="00A941A8" w:rsidRPr="00F925EF">
        <w:rPr>
          <w:rFonts w:ascii="Arial" w:hAnsi="Arial"/>
        </w:rPr>
        <w:t>F</w:t>
      </w:r>
      <w:r w:rsidRPr="00F925EF">
        <w:rPr>
          <w:rFonts w:ascii="Arial" w:hAnsi="Arial"/>
        </w:rPr>
        <w:t>)</w:t>
      </w:r>
      <w:r w:rsidRPr="00F925EF">
        <w:rPr>
          <w:rFonts w:ascii="Arial" w:hAnsi="Arial"/>
        </w:rPr>
        <w:tab/>
        <w:t xml:space="preserve">Any insurance policy required as specified in </w:t>
      </w:r>
      <w:r w:rsidR="00630ABE" w:rsidRPr="00F925EF">
        <w:rPr>
          <w:rFonts w:ascii="Arial" w:hAnsi="Arial"/>
        </w:rPr>
        <w:t>Section</w:t>
      </w:r>
      <w:r w:rsidRPr="00F925EF">
        <w:rPr>
          <w:rFonts w:ascii="Arial" w:hAnsi="Arial"/>
        </w:rPr>
        <w:t xml:space="preserve"> (16) shall be written by a company which is incorporated in the United States of America or is based in the United States of America.  Each insurance policy must be issued by a company authorized to issue such insurance in the State of Missouri.</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(17)</w:t>
      </w:r>
      <w:r w:rsidRPr="00F925EF">
        <w:rPr>
          <w:rFonts w:ascii="Arial" w:hAnsi="Arial"/>
        </w:rPr>
        <w:tab/>
      </w:r>
      <w:r w:rsidRPr="00F925EF">
        <w:rPr>
          <w:rFonts w:ascii="Arial" w:hAnsi="Arial"/>
          <w:u w:val="single"/>
        </w:rPr>
        <w:t>CONSTRUCTION PHASE OF THE PROJECT</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3E4D14" w:rsidRPr="00F925EF" w:rsidRDefault="00FC52BC" w:rsidP="003E4D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lastRenderedPageBreak/>
        <w:tab/>
      </w:r>
      <w:r w:rsidR="003E4D14" w:rsidRPr="00F925EF">
        <w:rPr>
          <w:rFonts w:ascii="Arial" w:hAnsi="Arial"/>
        </w:rPr>
        <w:tab/>
        <w:t>(A)</w:t>
      </w:r>
      <w:r w:rsidR="003E4D14" w:rsidRPr="00F925EF">
        <w:rPr>
          <w:rFonts w:ascii="Arial" w:hAnsi="Arial"/>
        </w:rPr>
        <w:tab/>
        <w:t>This Agreement does not include construction phase services. Review of shop drawings and other construction phase services can be added by Supplemental Agreement after design has been completed and the construction contract period has been determined.</w:t>
      </w:r>
      <w:r w:rsidR="003E4D14" w:rsidRPr="00F925EF">
        <w:rPr>
          <w:rFonts w:ascii="Arial" w:hAnsi="Arial"/>
        </w:rPr>
        <w:cr/>
      </w:r>
    </w:p>
    <w:p w:rsidR="003E4D14" w:rsidRPr="00F925EF" w:rsidRDefault="003E4D14" w:rsidP="003E4D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(B)</w:t>
      </w:r>
      <w:r w:rsidRPr="00F925EF">
        <w:rPr>
          <w:rFonts w:ascii="Arial" w:hAnsi="Arial"/>
        </w:rPr>
        <w:tab/>
        <w:t>Because the Consultant has no control over the cost of labor, materials, equipment, or services furnished by others, or over the construction contractor(s)' methods of determining prices, or over competitive bidding or market conditions, any of the Consultant's opinions of probable project costs and/or construction cost, if provided for herein, are to be made on the basis of the Consultant's experience and qualifications and represent the Consultant's best judgment as an experienced and qualified design professional, familiar with the construction industry, but the Consultant cannot and does not guarantee that proposals, bids, or actual total project costs and/or construction costs will not vary from opinions of probable costs prepared by the Consultant.</w:t>
      </w:r>
    </w:p>
    <w:p w:rsidR="003E4D14" w:rsidRPr="00F925EF" w:rsidRDefault="003E4D14" w:rsidP="003E4D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3E4D14" w:rsidP="003E4D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olor w:val="auto"/>
        </w:rPr>
      </w:pPr>
      <w:r w:rsidRPr="00F925EF">
        <w:rPr>
          <w:rFonts w:ascii="Arial" w:hAnsi="Arial"/>
        </w:rPr>
        <w:tab/>
      </w:r>
      <w:r w:rsidRPr="00F925EF">
        <w:rPr>
          <w:rFonts w:ascii="Arial" w:hAnsi="Arial"/>
        </w:rPr>
        <w:tab/>
        <w:t>(C)</w:t>
      </w:r>
      <w:r w:rsidRPr="00F925EF">
        <w:rPr>
          <w:rFonts w:ascii="Arial" w:hAnsi="Arial"/>
        </w:rPr>
        <w:tab/>
        <w:t xml:space="preserve">The Consultant shall not have control over or charge of and shall not be responsible for construction means, methods, techniques, sequences, or procedures, or for safety precautions and programs in connection with the construction work, since these are solely the construction contractor(s)' responsibility under the construction contract(s).  </w:t>
      </w:r>
      <w:proofErr w:type="gramStart"/>
      <w:r w:rsidRPr="00F925EF">
        <w:rPr>
          <w:rFonts w:ascii="Arial" w:hAnsi="Arial"/>
        </w:rPr>
        <w:t>The Consultant shall not be responsible for the construction contractor(s)' schedules or failure to carry out the construction work in accordance with the construction contract(s).</w:t>
      </w:r>
      <w:proofErr w:type="gramEnd"/>
      <w:r w:rsidRPr="00F925EF">
        <w:rPr>
          <w:rFonts w:ascii="Arial" w:hAnsi="Arial"/>
        </w:rPr>
        <w:t xml:space="preserve">  The Consultant shall not have control over or charge of acts of omissions of the construction contractor(s), or any of its or their subcontractors, agents, or employees, or of any other persons performing portions of the construction work.</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(18)</w:t>
      </w:r>
      <w:r w:rsidRPr="00F925EF">
        <w:rPr>
          <w:rFonts w:ascii="Arial" w:hAnsi="Arial"/>
        </w:rPr>
        <w:tab/>
      </w:r>
      <w:r w:rsidRPr="00F925EF">
        <w:rPr>
          <w:rFonts w:ascii="Arial" w:hAnsi="Arial"/>
          <w:u w:val="single"/>
        </w:rPr>
        <w:t>NONDISCRIMINATION ASSURANCE</w:t>
      </w:r>
      <w:r w:rsidRPr="00F925EF">
        <w:rPr>
          <w:rFonts w:ascii="Arial" w:hAnsi="Arial"/>
        </w:rPr>
        <w:t xml:space="preserve">:  </w:t>
      </w:r>
      <w:r w:rsidR="00CD6378" w:rsidRPr="00F925EF">
        <w:rPr>
          <w:rFonts w:ascii="Arial" w:hAnsi="Arial"/>
        </w:rPr>
        <w:t>During the performance of this Agreement, the Consultant, for itself, its assign</w:t>
      </w:r>
      <w:r w:rsidR="008360AB" w:rsidRPr="00F925EF">
        <w:rPr>
          <w:rFonts w:ascii="Arial" w:hAnsi="Arial"/>
        </w:rPr>
        <w:t>ee</w:t>
      </w:r>
      <w:r w:rsidR="00CD6378" w:rsidRPr="00F925EF">
        <w:rPr>
          <w:rFonts w:ascii="Arial" w:hAnsi="Arial"/>
        </w:rPr>
        <w:t>s, and successors in interest (hereinafter referred to as the "Consultant") agrees as follows</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E74D93"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proofErr w:type="gramStart"/>
      <w:r w:rsidRPr="00F925EF">
        <w:rPr>
          <w:rFonts w:ascii="Arial" w:hAnsi="Arial"/>
        </w:rPr>
        <w:t>(A)</w:t>
      </w:r>
      <w:r w:rsidRPr="00F925EF">
        <w:rPr>
          <w:rFonts w:ascii="Arial" w:hAnsi="Arial"/>
        </w:rPr>
        <w:tab/>
      </w:r>
      <w:r w:rsidR="00E74D93" w:rsidRPr="00F925EF">
        <w:rPr>
          <w:rFonts w:ascii="Arial" w:hAnsi="Arial"/>
          <w:u w:val="single"/>
        </w:rPr>
        <w:t>Compliance With Regulations</w:t>
      </w:r>
      <w:proofErr w:type="gramEnd"/>
      <w:r w:rsidR="00E74D93" w:rsidRPr="00F925EF">
        <w:rPr>
          <w:rFonts w:ascii="Arial" w:hAnsi="Arial"/>
        </w:rPr>
        <w:t xml:space="preserve">: The Consultant will comply with the "Title VI List of Pertinent Nondiscrimination </w:t>
      </w:r>
      <w:r w:rsidR="001C410C" w:rsidRPr="00F925EF">
        <w:rPr>
          <w:rFonts w:ascii="Arial" w:hAnsi="Arial"/>
        </w:rPr>
        <w:t xml:space="preserve">Acts </w:t>
      </w:r>
      <w:r w:rsidR="00E74D93" w:rsidRPr="00F925EF">
        <w:rPr>
          <w:rFonts w:ascii="Arial" w:hAnsi="Arial"/>
        </w:rPr>
        <w:t xml:space="preserve">and Authorities", as they may be amended from time to time, which are herein incorporated by reference and made a part of this Agreement.  In addition, the Consultant shall comply with all state statutes related to nondiscrimination.  </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1C410C" w:rsidP="001C41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(B)</w:t>
      </w:r>
      <w:r w:rsidRPr="00F925EF">
        <w:rPr>
          <w:rFonts w:ascii="Arial" w:hAnsi="Arial"/>
        </w:rPr>
        <w:tab/>
      </w:r>
      <w:r w:rsidR="00FC52BC" w:rsidRPr="00F925EF">
        <w:rPr>
          <w:rFonts w:ascii="Arial" w:hAnsi="Arial"/>
          <w:u w:val="single"/>
        </w:rPr>
        <w:t>Nondiscrimination</w:t>
      </w:r>
      <w:r w:rsidR="00FC52BC" w:rsidRPr="00F925EF">
        <w:rPr>
          <w:rFonts w:ascii="Arial" w:hAnsi="Arial"/>
        </w:rPr>
        <w:t>:  The Consultant</w:t>
      </w:r>
      <w:r w:rsidR="00E74D93" w:rsidRPr="00F925EF">
        <w:rPr>
          <w:rFonts w:ascii="Arial" w:hAnsi="Arial"/>
        </w:rPr>
        <w:t>, with regard to the work performed by it during the Agreement, will</w:t>
      </w:r>
      <w:r w:rsidR="00FC52BC" w:rsidRPr="00F925EF">
        <w:rPr>
          <w:rFonts w:ascii="Arial" w:hAnsi="Arial"/>
        </w:rPr>
        <w:t xml:space="preserve"> not discriminate on the grounds of race, color, </w:t>
      </w:r>
      <w:r w:rsidRPr="00F925EF">
        <w:rPr>
          <w:rFonts w:ascii="Arial" w:hAnsi="Arial"/>
        </w:rPr>
        <w:t>or national origin</w:t>
      </w:r>
      <w:r w:rsidR="00FC52BC" w:rsidRPr="00F925EF">
        <w:rPr>
          <w:rFonts w:ascii="Arial" w:hAnsi="Arial"/>
        </w:rPr>
        <w:t xml:space="preserve"> in the selection and retention of </w:t>
      </w:r>
      <w:r w:rsidR="00630ABE" w:rsidRPr="00F925EF">
        <w:rPr>
          <w:rFonts w:ascii="Arial" w:hAnsi="Arial"/>
        </w:rPr>
        <w:t>S</w:t>
      </w:r>
      <w:r w:rsidR="00FC52BC" w:rsidRPr="00F925EF">
        <w:rPr>
          <w:rFonts w:ascii="Arial" w:hAnsi="Arial"/>
        </w:rPr>
        <w:t xml:space="preserve">ubconsultants, including </w:t>
      </w:r>
      <w:r w:rsidR="00E74D93" w:rsidRPr="00F925EF">
        <w:rPr>
          <w:rFonts w:ascii="Arial" w:hAnsi="Arial"/>
        </w:rPr>
        <w:t>procurements</w:t>
      </w:r>
      <w:r w:rsidR="00FC52BC" w:rsidRPr="00F925EF">
        <w:rPr>
          <w:rFonts w:ascii="Arial" w:hAnsi="Arial"/>
        </w:rPr>
        <w:t xml:space="preserve"> of materials and leases of equipment.  The Consultant </w:t>
      </w:r>
      <w:r w:rsidR="00E74D93" w:rsidRPr="00F925EF">
        <w:rPr>
          <w:rFonts w:ascii="Arial" w:hAnsi="Arial"/>
        </w:rPr>
        <w:t xml:space="preserve">will </w:t>
      </w:r>
      <w:r w:rsidR="00FC52BC" w:rsidRPr="00F925EF">
        <w:rPr>
          <w:rFonts w:ascii="Arial" w:hAnsi="Arial"/>
        </w:rPr>
        <w:t xml:space="preserve">not participate directly or indirectly in the discrimination prohibited </w:t>
      </w:r>
      <w:r w:rsidRPr="00F925EF">
        <w:rPr>
          <w:rFonts w:ascii="Arial" w:hAnsi="Arial"/>
        </w:rPr>
        <w:t xml:space="preserve">by </w:t>
      </w:r>
      <w:r w:rsidR="00E74D93" w:rsidRPr="00F925EF">
        <w:rPr>
          <w:rFonts w:ascii="Arial" w:hAnsi="Arial"/>
        </w:rPr>
        <w:t xml:space="preserve">the </w:t>
      </w:r>
      <w:r w:rsidRPr="00F925EF">
        <w:rPr>
          <w:rFonts w:ascii="Arial" w:hAnsi="Arial"/>
        </w:rPr>
        <w:t>Nondiscrimination Acts and Authorities</w:t>
      </w:r>
      <w:r w:rsidR="00E74D93" w:rsidRPr="00F925EF">
        <w:rPr>
          <w:rFonts w:ascii="Arial" w:hAnsi="Arial"/>
        </w:rPr>
        <w:t xml:space="preserve">, including employment practices when the Agreement covers any activity, project, or program set forth in Appendix B of 49 CFR Part 21. </w:t>
      </w:r>
    </w:p>
    <w:p w:rsidR="001C410C" w:rsidRPr="00F925EF" w:rsidRDefault="001C410C" w:rsidP="0069609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w:t>
      </w:r>
      <w:r w:rsidR="001C410C" w:rsidRPr="00F925EF">
        <w:rPr>
          <w:rFonts w:ascii="Arial" w:hAnsi="Arial"/>
        </w:rPr>
        <w:t>C</w:t>
      </w:r>
      <w:r w:rsidRPr="00F925EF">
        <w:rPr>
          <w:rFonts w:ascii="Arial" w:hAnsi="Arial"/>
        </w:rPr>
        <w:t>)</w:t>
      </w:r>
      <w:r w:rsidRPr="00F925EF">
        <w:rPr>
          <w:rFonts w:ascii="Arial" w:hAnsi="Arial"/>
        </w:rPr>
        <w:tab/>
      </w:r>
      <w:r w:rsidRPr="00F925EF">
        <w:rPr>
          <w:rFonts w:ascii="Arial" w:hAnsi="Arial"/>
          <w:u w:val="single"/>
        </w:rPr>
        <w:t>Solicitation</w:t>
      </w:r>
      <w:r w:rsidR="00E74D93" w:rsidRPr="00F925EF">
        <w:rPr>
          <w:rFonts w:ascii="Arial" w:hAnsi="Arial"/>
          <w:u w:val="single"/>
        </w:rPr>
        <w:t>s</w:t>
      </w:r>
      <w:r w:rsidRPr="00F925EF">
        <w:rPr>
          <w:rFonts w:ascii="Arial" w:hAnsi="Arial"/>
          <w:u w:val="single"/>
        </w:rPr>
        <w:t xml:space="preserve"> for Subcontracts, Including Procurements of Material</w:t>
      </w:r>
      <w:r w:rsidR="00E74D93" w:rsidRPr="00F925EF">
        <w:rPr>
          <w:rFonts w:ascii="Arial" w:hAnsi="Arial"/>
          <w:u w:val="single"/>
        </w:rPr>
        <w:t>s</w:t>
      </w:r>
      <w:r w:rsidRPr="00F925EF">
        <w:rPr>
          <w:rFonts w:ascii="Arial" w:hAnsi="Arial"/>
          <w:u w:val="single"/>
        </w:rPr>
        <w:t xml:space="preserve"> and Equipment</w:t>
      </w:r>
      <w:r w:rsidRPr="00F925EF">
        <w:rPr>
          <w:rFonts w:ascii="Arial" w:hAnsi="Arial"/>
        </w:rPr>
        <w:t>:  In all solicitations</w:t>
      </w:r>
      <w:r w:rsidR="00E74D93" w:rsidRPr="00F925EF">
        <w:rPr>
          <w:rFonts w:ascii="Arial" w:hAnsi="Arial"/>
        </w:rPr>
        <w:t>,</w:t>
      </w:r>
      <w:r w:rsidRPr="00F925EF">
        <w:rPr>
          <w:rFonts w:ascii="Arial" w:hAnsi="Arial"/>
        </w:rPr>
        <w:t xml:space="preserve"> either by competitive bidding or negotiation made by </w:t>
      </w:r>
      <w:r w:rsidRPr="00F925EF">
        <w:rPr>
          <w:rFonts w:ascii="Arial" w:hAnsi="Arial"/>
        </w:rPr>
        <w:lastRenderedPageBreak/>
        <w:t xml:space="preserve">the Consultant for </w:t>
      </w:r>
      <w:r w:rsidR="00E74D93" w:rsidRPr="00F925EF">
        <w:rPr>
          <w:rFonts w:ascii="Arial" w:hAnsi="Arial"/>
        </w:rPr>
        <w:t xml:space="preserve">work </w:t>
      </w:r>
      <w:r w:rsidRPr="00F925EF">
        <w:rPr>
          <w:rFonts w:ascii="Arial" w:hAnsi="Arial"/>
        </w:rPr>
        <w:t>to be performed under a subcontract</w:t>
      </w:r>
      <w:r w:rsidR="00E74D93" w:rsidRPr="00F925EF">
        <w:rPr>
          <w:rFonts w:ascii="Arial" w:hAnsi="Arial"/>
        </w:rPr>
        <w:t>,</w:t>
      </w:r>
      <w:r w:rsidRPr="00F925EF">
        <w:rPr>
          <w:rFonts w:ascii="Arial" w:hAnsi="Arial"/>
        </w:rPr>
        <w:t xml:space="preserve"> including procurement</w:t>
      </w:r>
      <w:r w:rsidR="00E74D93" w:rsidRPr="00F925EF">
        <w:rPr>
          <w:rFonts w:ascii="Arial" w:hAnsi="Arial"/>
        </w:rPr>
        <w:t>s</w:t>
      </w:r>
      <w:r w:rsidRPr="00F925EF">
        <w:rPr>
          <w:rFonts w:ascii="Arial" w:hAnsi="Arial"/>
        </w:rPr>
        <w:t xml:space="preserve"> of materials</w:t>
      </w:r>
      <w:r w:rsidR="00E74D93" w:rsidRPr="00F925EF">
        <w:rPr>
          <w:rFonts w:ascii="Arial" w:hAnsi="Arial"/>
        </w:rPr>
        <w:t>,</w:t>
      </w:r>
      <w:r w:rsidRPr="00F925EF">
        <w:rPr>
          <w:rFonts w:ascii="Arial" w:hAnsi="Arial"/>
        </w:rPr>
        <w:t xml:space="preserve"> or </w:t>
      </w:r>
      <w:r w:rsidR="00E74D93" w:rsidRPr="00F925EF">
        <w:rPr>
          <w:rFonts w:ascii="Arial" w:hAnsi="Arial"/>
        </w:rPr>
        <w:t xml:space="preserve">leases of </w:t>
      </w:r>
      <w:r w:rsidRPr="00F925EF">
        <w:rPr>
          <w:rFonts w:ascii="Arial" w:hAnsi="Arial"/>
        </w:rPr>
        <w:t xml:space="preserve">equipment, each potential </w:t>
      </w:r>
      <w:r w:rsidR="00630ABE" w:rsidRPr="00F925EF">
        <w:rPr>
          <w:rFonts w:ascii="Arial" w:hAnsi="Arial"/>
        </w:rPr>
        <w:t>S</w:t>
      </w:r>
      <w:r w:rsidRPr="00F925EF">
        <w:rPr>
          <w:rFonts w:ascii="Arial" w:hAnsi="Arial"/>
        </w:rPr>
        <w:t xml:space="preserve">ubconsultant or </w:t>
      </w:r>
      <w:r w:rsidR="008412F2" w:rsidRPr="00F925EF">
        <w:rPr>
          <w:rFonts w:ascii="Arial" w:hAnsi="Arial"/>
        </w:rPr>
        <w:t xml:space="preserve">supplier </w:t>
      </w:r>
      <w:r w:rsidR="00E74D93" w:rsidRPr="00F925EF">
        <w:rPr>
          <w:rFonts w:ascii="Arial" w:hAnsi="Arial"/>
        </w:rPr>
        <w:t xml:space="preserve">will </w:t>
      </w:r>
      <w:r w:rsidRPr="00F925EF">
        <w:rPr>
          <w:rFonts w:ascii="Arial" w:hAnsi="Arial"/>
        </w:rPr>
        <w:t xml:space="preserve">be notified by the Consultant of the </w:t>
      </w:r>
      <w:r w:rsidR="00E74D93" w:rsidRPr="00F925EF">
        <w:rPr>
          <w:rFonts w:ascii="Arial" w:hAnsi="Arial"/>
        </w:rPr>
        <w:t>Consultant’s obligations under</w:t>
      </w:r>
      <w:r w:rsidRPr="00F925EF">
        <w:rPr>
          <w:rFonts w:ascii="Arial" w:hAnsi="Arial"/>
        </w:rPr>
        <w:t xml:space="preserve"> this Agreement </w:t>
      </w:r>
      <w:r w:rsidR="00E74D93" w:rsidRPr="00F925EF">
        <w:rPr>
          <w:rFonts w:ascii="Arial" w:hAnsi="Arial"/>
        </w:rPr>
        <w:t xml:space="preserve">and the </w:t>
      </w:r>
      <w:r w:rsidR="001C410C" w:rsidRPr="00F925EF">
        <w:rPr>
          <w:rFonts w:ascii="Arial" w:hAnsi="Arial"/>
        </w:rPr>
        <w:t>Nondiscrimination Acts and Authorities</w:t>
      </w:r>
      <w:r w:rsidR="00E74D93" w:rsidRPr="00F925EF">
        <w:rPr>
          <w:rFonts w:ascii="Arial" w:hAnsi="Arial"/>
        </w:rPr>
        <w:t xml:space="preserve"> </w:t>
      </w:r>
      <w:r w:rsidRPr="00F925EF">
        <w:rPr>
          <w:rFonts w:ascii="Arial" w:hAnsi="Arial"/>
        </w:rPr>
        <w:t xml:space="preserve">on the grounds of race, color, </w:t>
      </w:r>
      <w:r w:rsidR="001C410C" w:rsidRPr="00F925EF">
        <w:rPr>
          <w:rFonts w:ascii="Arial" w:hAnsi="Arial"/>
        </w:rPr>
        <w:t>or</w:t>
      </w:r>
      <w:r w:rsidRPr="00F925EF">
        <w:rPr>
          <w:rFonts w:ascii="Arial" w:hAnsi="Arial"/>
        </w:rPr>
        <w:t xml:space="preserve"> national origin.</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w:t>
      </w:r>
      <w:r w:rsidR="001C410C" w:rsidRPr="00F925EF">
        <w:rPr>
          <w:rFonts w:ascii="Arial" w:hAnsi="Arial"/>
        </w:rPr>
        <w:t>D</w:t>
      </w:r>
      <w:r w:rsidRPr="00F925EF">
        <w:rPr>
          <w:rFonts w:ascii="Arial" w:hAnsi="Arial"/>
        </w:rPr>
        <w:t>)</w:t>
      </w:r>
      <w:r w:rsidRPr="00F925EF">
        <w:rPr>
          <w:rFonts w:ascii="Arial" w:hAnsi="Arial"/>
        </w:rPr>
        <w:tab/>
      </w:r>
      <w:r w:rsidRPr="00F925EF">
        <w:rPr>
          <w:rFonts w:ascii="Arial" w:hAnsi="Arial"/>
          <w:u w:val="single"/>
        </w:rPr>
        <w:t>Information and Reports</w:t>
      </w:r>
      <w:r w:rsidRPr="00F925EF">
        <w:rPr>
          <w:rFonts w:ascii="Arial" w:hAnsi="Arial"/>
        </w:rPr>
        <w:t xml:space="preserve">:  The Consultant </w:t>
      </w:r>
      <w:r w:rsidR="00E74D93" w:rsidRPr="00F925EF">
        <w:rPr>
          <w:rFonts w:ascii="Arial" w:hAnsi="Arial"/>
        </w:rPr>
        <w:t xml:space="preserve">will </w:t>
      </w:r>
      <w:r w:rsidRPr="00F925EF">
        <w:rPr>
          <w:rFonts w:ascii="Arial" w:hAnsi="Arial"/>
        </w:rPr>
        <w:t xml:space="preserve">provide all information and reports required by </w:t>
      </w:r>
      <w:r w:rsidR="00E74D93" w:rsidRPr="00F925EF">
        <w:rPr>
          <w:rFonts w:ascii="Arial" w:hAnsi="Arial"/>
        </w:rPr>
        <w:t>the Acts, the Regulations, and directives issued pursuant thereto</w:t>
      </w:r>
      <w:r w:rsidRPr="00F925EF">
        <w:rPr>
          <w:rFonts w:ascii="Arial" w:hAnsi="Arial"/>
        </w:rPr>
        <w:t xml:space="preserve"> and will permit access to its books, records, accounts, other sources of information, and its facilities as may be determined by the Sponsor</w:t>
      </w:r>
      <w:r w:rsidR="00E74D93" w:rsidRPr="00F925EF">
        <w:rPr>
          <w:rFonts w:ascii="Arial" w:hAnsi="Arial"/>
        </w:rPr>
        <w:t>, MoDOT</w:t>
      </w:r>
      <w:r w:rsidRPr="00F925EF">
        <w:rPr>
          <w:rFonts w:ascii="Arial" w:hAnsi="Arial"/>
        </w:rPr>
        <w:t xml:space="preserve"> or the </w:t>
      </w:r>
      <w:r w:rsidR="00E74D93" w:rsidRPr="00F925EF">
        <w:rPr>
          <w:rFonts w:ascii="Arial" w:hAnsi="Arial"/>
        </w:rPr>
        <w:t xml:space="preserve">FAA </w:t>
      </w:r>
      <w:r w:rsidRPr="00F925EF">
        <w:rPr>
          <w:rFonts w:ascii="Arial" w:hAnsi="Arial"/>
        </w:rPr>
        <w:t xml:space="preserve">to be </w:t>
      </w:r>
      <w:r w:rsidR="00E74D93" w:rsidRPr="00F925EF">
        <w:rPr>
          <w:rFonts w:ascii="Arial" w:hAnsi="Arial"/>
        </w:rPr>
        <w:t xml:space="preserve">pertinent </w:t>
      </w:r>
      <w:r w:rsidRPr="00F925EF">
        <w:rPr>
          <w:rFonts w:ascii="Arial" w:hAnsi="Arial"/>
        </w:rPr>
        <w:t xml:space="preserve">to ascertain compliance with </w:t>
      </w:r>
      <w:r w:rsidR="00E74D93" w:rsidRPr="00F925EF">
        <w:rPr>
          <w:rFonts w:ascii="Arial" w:hAnsi="Arial"/>
        </w:rPr>
        <w:t xml:space="preserve">such </w:t>
      </w:r>
      <w:r w:rsidR="001C410C" w:rsidRPr="00F925EF">
        <w:rPr>
          <w:rFonts w:ascii="Arial" w:hAnsi="Arial"/>
        </w:rPr>
        <w:t>Nondiscrimination Acts and Authorities</w:t>
      </w:r>
      <w:r w:rsidRPr="00F925EF">
        <w:rPr>
          <w:rFonts w:ascii="Arial" w:hAnsi="Arial"/>
        </w:rPr>
        <w:t xml:space="preserve"> and instructions.  Where any information required of the Consultant is in the exclusive possession of another who fails or refuses to furnish </w:t>
      </w:r>
      <w:r w:rsidR="003217E1" w:rsidRPr="00F925EF">
        <w:rPr>
          <w:rFonts w:ascii="Arial" w:hAnsi="Arial"/>
        </w:rPr>
        <w:t xml:space="preserve">the </w:t>
      </w:r>
      <w:r w:rsidRPr="00F925EF">
        <w:rPr>
          <w:rFonts w:ascii="Arial" w:hAnsi="Arial"/>
        </w:rPr>
        <w:t xml:space="preserve">information, the Consultant </w:t>
      </w:r>
      <w:r w:rsidR="003217E1" w:rsidRPr="00F925EF">
        <w:rPr>
          <w:rFonts w:ascii="Arial" w:hAnsi="Arial"/>
        </w:rPr>
        <w:t xml:space="preserve">will </w:t>
      </w:r>
      <w:r w:rsidRPr="00F925EF">
        <w:rPr>
          <w:rFonts w:ascii="Arial" w:hAnsi="Arial"/>
        </w:rPr>
        <w:t>so certify to the Sponsor</w:t>
      </w:r>
      <w:r w:rsidR="001C410C" w:rsidRPr="00F925EF">
        <w:rPr>
          <w:rFonts w:ascii="Arial" w:hAnsi="Arial"/>
        </w:rPr>
        <w:t>, MoDOT</w:t>
      </w:r>
      <w:r w:rsidRPr="00F925EF">
        <w:rPr>
          <w:rFonts w:ascii="Arial" w:hAnsi="Arial"/>
        </w:rPr>
        <w:t xml:space="preserve"> or the </w:t>
      </w:r>
      <w:r w:rsidR="003217E1" w:rsidRPr="00F925EF">
        <w:rPr>
          <w:rFonts w:ascii="Arial" w:hAnsi="Arial"/>
        </w:rPr>
        <w:t xml:space="preserve">FAA, </w:t>
      </w:r>
      <w:r w:rsidRPr="00F925EF">
        <w:rPr>
          <w:rFonts w:ascii="Arial" w:hAnsi="Arial"/>
        </w:rPr>
        <w:t xml:space="preserve">as appropriate, and </w:t>
      </w:r>
      <w:r w:rsidR="003217E1" w:rsidRPr="00F925EF">
        <w:rPr>
          <w:rFonts w:ascii="Arial" w:hAnsi="Arial"/>
        </w:rPr>
        <w:t xml:space="preserve">will </w:t>
      </w:r>
      <w:r w:rsidRPr="00F925EF">
        <w:rPr>
          <w:rFonts w:ascii="Arial" w:hAnsi="Arial"/>
        </w:rPr>
        <w:t xml:space="preserve">set forth what efforts </w:t>
      </w:r>
      <w:r w:rsidR="003217E1" w:rsidRPr="00F925EF">
        <w:rPr>
          <w:rFonts w:ascii="Arial" w:hAnsi="Arial"/>
        </w:rPr>
        <w:t>it</w:t>
      </w:r>
      <w:r w:rsidRPr="00F925EF">
        <w:rPr>
          <w:rFonts w:ascii="Arial" w:hAnsi="Arial"/>
        </w:rPr>
        <w:t xml:space="preserve"> has made to obtain the information.</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w:t>
      </w:r>
      <w:r w:rsidR="001C410C" w:rsidRPr="00F925EF">
        <w:rPr>
          <w:rFonts w:ascii="Arial" w:hAnsi="Arial"/>
        </w:rPr>
        <w:t>E</w:t>
      </w:r>
      <w:r w:rsidRPr="00F925EF">
        <w:rPr>
          <w:rFonts w:ascii="Arial" w:hAnsi="Arial"/>
        </w:rPr>
        <w:t>)</w:t>
      </w:r>
      <w:r w:rsidRPr="00F925EF">
        <w:rPr>
          <w:rFonts w:ascii="Arial" w:hAnsi="Arial"/>
        </w:rPr>
        <w:tab/>
      </w:r>
      <w:r w:rsidRPr="00F925EF">
        <w:rPr>
          <w:rFonts w:ascii="Arial" w:hAnsi="Arial"/>
          <w:u w:val="single"/>
        </w:rPr>
        <w:t>Sanctions for Noncompliance</w:t>
      </w:r>
      <w:r w:rsidRPr="00F925EF">
        <w:rPr>
          <w:rFonts w:ascii="Arial" w:hAnsi="Arial"/>
        </w:rPr>
        <w:t xml:space="preserve">:  In the event </w:t>
      </w:r>
      <w:r w:rsidR="003217E1" w:rsidRPr="00F925EF">
        <w:rPr>
          <w:rFonts w:ascii="Arial" w:hAnsi="Arial"/>
        </w:rPr>
        <w:t>of a Consultant’s noncompliance</w:t>
      </w:r>
      <w:r w:rsidRPr="00F925EF">
        <w:rPr>
          <w:rFonts w:ascii="Arial" w:hAnsi="Arial"/>
        </w:rPr>
        <w:t xml:space="preserve"> with the nondiscrimination provisions of this Agreement, the Sponsor </w:t>
      </w:r>
      <w:r w:rsidR="003217E1" w:rsidRPr="00F925EF">
        <w:rPr>
          <w:rFonts w:ascii="Arial" w:hAnsi="Arial"/>
        </w:rPr>
        <w:t xml:space="preserve">will </w:t>
      </w:r>
      <w:r w:rsidRPr="00F925EF">
        <w:rPr>
          <w:rFonts w:ascii="Arial" w:hAnsi="Arial"/>
        </w:rPr>
        <w:t>impose such contract sanctions as it</w:t>
      </w:r>
      <w:r w:rsidR="00117671" w:rsidRPr="00F925EF">
        <w:rPr>
          <w:rFonts w:ascii="Arial" w:hAnsi="Arial"/>
        </w:rPr>
        <w:t>,</w:t>
      </w:r>
      <w:r w:rsidRPr="00F925EF">
        <w:rPr>
          <w:rFonts w:ascii="Arial" w:hAnsi="Arial"/>
        </w:rPr>
        <w:t xml:space="preserve"> </w:t>
      </w:r>
      <w:r w:rsidR="008412F2" w:rsidRPr="00F925EF">
        <w:rPr>
          <w:rFonts w:ascii="Arial" w:hAnsi="Arial"/>
        </w:rPr>
        <w:t>MoDOT</w:t>
      </w:r>
      <w:r w:rsidR="00117671" w:rsidRPr="00F925EF">
        <w:rPr>
          <w:rFonts w:ascii="Arial" w:hAnsi="Arial"/>
        </w:rPr>
        <w:t>,</w:t>
      </w:r>
      <w:r w:rsidR="008412F2" w:rsidRPr="00F925EF">
        <w:rPr>
          <w:rFonts w:ascii="Arial" w:hAnsi="Arial"/>
        </w:rPr>
        <w:t xml:space="preserve"> or </w:t>
      </w:r>
      <w:r w:rsidRPr="00F925EF">
        <w:rPr>
          <w:rFonts w:ascii="Arial" w:hAnsi="Arial"/>
        </w:rPr>
        <w:t xml:space="preserve">the </w:t>
      </w:r>
      <w:r w:rsidR="003217E1" w:rsidRPr="00F925EF">
        <w:rPr>
          <w:rFonts w:ascii="Arial" w:hAnsi="Arial"/>
        </w:rPr>
        <w:t xml:space="preserve">FAA </w:t>
      </w:r>
      <w:r w:rsidRPr="00F925EF">
        <w:rPr>
          <w:rFonts w:ascii="Arial" w:hAnsi="Arial"/>
        </w:rPr>
        <w:t>may determine to be appropriate, including</w:t>
      </w:r>
      <w:r w:rsidR="003217E1" w:rsidRPr="00F925EF">
        <w:rPr>
          <w:rFonts w:ascii="Arial" w:hAnsi="Arial"/>
        </w:rPr>
        <w:t>,</w:t>
      </w:r>
      <w:r w:rsidRPr="00F925EF">
        <w:rPr>
          <w:rFonts w:ascii="Arial" w:hAnsi="Arial"/>
        </w:rPr>
        <w:t xml:space="preserve"> but not limited to:</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 xml:space="preserve">Withholding payments to the Consultant under this Agreement until the Consultant </w:t>
      </w:r>
      <w:r w:rsidR="001C410C" w:rsidRPr="00F925EF">
        <w:rPr>
          <w:rFonts w:ascii="Arial" w:hAnsi="Arial"/>
        </w:rPr>
        <w:t>complies</w:t>
      </w:r>
      <w:r w:rsidRPr="00F925EF">
        <w:rPr>
          <w:rFonts w:ascii="Arial" w:hAnsi="Arial"/>
        </w:rPr>
        <w:t xml:space="preserve">; </w:t>
      </w:r>
      <w:r w:rsidR="003217E1" w:rsidRPr="00F925EF">
        <w:rPr>
          <w:rFonts w:ascii="Arial" w:hAnsi="Arial"/>
        </w:rPr>
        <w:t>and/</w:t>
      </w:r>
      <w:r w:rsidRPr="00F925EF">
        <w:rPr>
          <w:rFonts w:ascii="Arial" w:hAnsi="Arial"/>
        </w:rPr>
        <w:t>or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r>
      <w:r w:rsidR="003217E1" w:rsidRPr="00F925EF">
        <w:rPr>
          <w:rFonts w:ascii="Arial" w:hAnsi="Arial"/>
        </w:rPr>
        <w:t>Cancelling, terminating, or suspending</w:t>
      </w:r>
      <w:r w:rsidRPr="00F925EF">
        <w:rPr>
          <w:rFonts w:ascii="Arial" w:hAnsi="Arial"/>
        </w:rPr>
        <w:t xml:space="preserve"> this Agreement, in whole or in part.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681A56"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t>(</w:t>
      </w:r>
      <w:r w:rsidR="001C410C" w:rsidRPr="00F925EF">
        <w:rPr>
          <w:rFonts w:ascii="Arial" w:hAnsi="Arial"/>
        </w:rPr>
        <w:t>F</w:t>
      </w:r>
      <w:r w:rsidRPr="00F925EF">
        <w:rPr>
          <w:rFonts w:ascii="Arial" w:hAnsi="Arial"/>
        </w:rPr>
        <w:t>)</w:t>
      </w:r>
      <w:r w:rsidRPr="00F925EF">
        <w:rPr>
          <w:rFonts w:ascii="Arial" w:hAnsi="Arial"/>
        </w:rPr>
        <w:tab/>
      </w:r>
      <w:r w:rsidRPr="00F925EF">
        <w:rPr>
          <w:rFonts w:ascii="Arial" w:hAnsi="Arial"/>
          <w:u w:val="single"/>
        </w:rPr>
        <w:t>Incorporation of Provision</w:t>
      </w:r>
      <w:r w:rsidR="003217E1" w:rsidRPr="00F925EF">
        <w:rPr>
          <w:rFonts w:ascii="Arial" w:hAnsi="Arial"/>
          <w:u w:val="single"/>
        </w:rPr>
        <w:t>s</w:t>
      </w:r>
      <w:r w:rsidRPr="00F925EF">
        <w:rPr>
          <w:rFonts w:ascii="Arial" w:hAnsi="Arial"/>
        </w:rPr>
        <w:t xml:space="preserve">:  The Consultant </w:t>
      </w:r>
      <w:r w:rsidR="003217E1" w:rsidRPr="00F925EF">
        <w:rPr>
          <w:rFonts w:ascii="Arial" w:hAnsi="Arial"/>
        </w:rPr>
        <w:t xml:space="preserve">will </w:t>
      </w:r>
      <w:r w:rsidRPr="00F925EF">
        <w:rPr>
          <w:rFonts w:ascii="Arial" w:hAnsi="Arial"/>
        </w:rPr>
        <w:t>include these nondiscrimination provisions in every subcontract, including procurement</w:t>
      </w:r>
      <w:r w:rsidR="003217E1" w:rsidRPr="00F925EF">
        <w:rPr>
          <w:rFonts w:ascii="Arial" w:hAnsi="Arial"/>
        </w:rPr>
        <w:t>s</w:t>
      </w:r>
      <w:r w:rsidRPr="00F925EF">
        <w:rPr>
          <w:rFonts w:ascii="Arial" w:hAnsi="Arial"/>
        </w:rPr>
        <w:t xml:space="preserve"> of materials and lease</w:t>
      </w:r>
      <w:r w:rsidR="003217E1" w:rsidRPr="00F925EF">
        <w:rPr>
          <w:rFonts w:ascii="Arial" w:hAnsi="Arial"/>
        </w:rPr>
        <w:t>s</w:t>
      </w:r>
      <w:r w:rsidRPr="00F925EF">
        <w:rPr>
          <w:rFonts w:ascii="Arial" w:hAnsi="Arial"/>
        </w:rPr>
        <w:t xml:space="preserve"> of equipment, unless exempt by </w:t>
      </w:r>
      <w:r w:rsidR="003217E1" w:rsidRPr="00F925EF">
        <w:rPr>
          <w:rFonts w:ascii="Arial" w:hAnsi="Arial"/>
        </w:rPr>
        <w:t>the Acts, the Regulations and directives issued pursuant thereto</w:t>
      </w:r>
      <w:r w:rsidRPr="00F925EF">
        <w:rPr>
          <w:rFonts w:ascii="Arial" w:hAnsi="Arial"/>
        </w:rPr>
        <w:t xml:space="preserve">.  The Consultant </w:t>
      </w:r>
      <w:r w:rsidR="003217E1" w:rsidRPr="00F925EF">
        <w:rPr>
          <w:rFonts w:ascii="Arial" w:hAnsi="Arial"/>
        </w:rPr>
        <w:t xml:space="preserve">will </w:t>
      </w:r>
      <w:r w:rsidRPr="00F925EF">
        <w:rPr>
          <w:rFonts w:ascii="Arial" w:hAnsi="Arial"/>
        </w:rPr>
        <w:t>take action with respect to any subcontract or procurement as the Sponsor</w:t>
      </w:r>
      <w:r w:rsidR="00630ABE" w:rsidRPr="00F925EF">
        <w:rPr>
          <w:rFonts w:ascii="Arial" w:hAnsi="Arial"/>
        </w:rPr>
        <w:t>,</w:t>
      </w:r>
      <w:r w:rsidRPr="00F925EF">
        <w:rPr>
          <w:rFonts w:ascii="Arial" w:hAnsi="Arial"/>
        </w:rPr>
        <w:t xml:space="preserve"> MoDOT</w:t>
      </w:r>
      <w:r w:rsidR="00630ABE" w:rsidRPr="00F925EF">
        <w:rPr>
          <w:rFonts w:ascii="Arial" w:hAnsi="Arial"/>
        </w:rPr>
        <w:t xml:space="preserve"> or </w:t>
      </w:r>
      <w:r w:rsidR="003217E1" w:rsidRPr="00F925EF">
        <w:rPr>
          <w:rFonts w:ascii="Arial" w:hAnsi="Arial"/>
        </w:rPr>
        <w:t xml:space="preserve">the FAA </w:t>
      </w:r>
      <w:r w:rsidRPr="00F925EF">
        <w:rPr>
          <w:rFonts w:ascii="Arial" w:hAnsi="Arial"/>
        </w:rPr>
        <w:t xml:space="preserve">may direct as a means of enforcing </w:t>
      </w:r>
      <w:r w:rsidR="001C410C" w:rsidRPr="00F925EF">
        <w:rPr>
          <w:rFonts w:ascii="Arial" w:hAnsi="Arial"/>
        </w:rPr>
        <w:t xml:space="preserve">such </w:t>
      </w:r>
      <w:r w:rsidRPr="00F925EF">
        <w:rPr>
          <w:rFonts w:ascii="Arial" w:hAnsi="Arial"/>
        </w:rPr>
        <w:t>provisions, including sanctions for noncompliance; provided</w:t>
      </w:r>
      <w:r w:rsidR="003217E1" w:rsidRPr="00F925EF">
        <w:rPr>
          <w:rFonts w:ascii="Arial" w:hAnsi="Arial"/>
        </w:rPr>
        <w:t>,</w:t>
      </w:r>
      <w:r w:rsidRPr="00F925EF">
        <w:rPr>
          <w:rFonts w:ascii="Arial" w:hAnsi="Arial"/>
        </w:rPr>
        <w:t xml:space="preserve"> that </w:t>
      </w:r>
      <w:r w:rsidR="003217E1" w:rsidRPr="00F925EF">
        <w:rPr>
          <w:rFonts w:ascii="Arial" w:hAnsi="Arial"/>
        </w:rPr>
        <w:t>if</w:t>
      </w:r>
      <w:r w:rsidRPr="00F925EF">
        <w:rPr>
          <w:rFonts w:ascii="Arial" w:hAnsi="Arial"/>
        </w:rPr>
        <w:t xml:space="preserve"> the Consultant becomes involved </w:t>
      </w:r>
      <w:r w:rsidR="003217E1" w:rsidRPr="00F925EF">
        <w:rPr>
          <w:rFonts w:ascii="Arial" w:hAnsi="Arial"/>
        </w:rPr>
        <w:t xml:space="preserve">in, </w:t>
      </w:r>
      <w:r w:rsidRPr="00F925EF">
        <w:rPr>
          <w:rFonts w:ascii="Arial" w:hAnsi="Arial"/>
        </w:rPr>
        <w:t xml:space="preserve">or is threatened with litigation </w:t>
      </w:r>
      <w:r w:rsidR="001C410C" w:rsidRPr="00F925EF">
        <w:rPr>
          <w:rFonts w:ascii="Arial" w:hAnsi="Arial"/>
        </w:rPr>
        <w:t xml:space="preserve">by </w:t>
      </w:r>
      <w:r w:rsidRPr="00F925EF">
        <w:rPr>
          <w:rFonts w:ascii="Arial" w:hAnsi="Arial"/>
        </w:rPr>
        <w:t xml:space="preserve">a </w:t>
      </w:r>
      <w:r w:rsidR="00A0532F" w:rsidRPr="00F925EF">
        <w:rPr>
          <w:rFonts w:ascii="Arial" w:hAnsi="Arial"/>
        </w:rPr>
        <w:t>S</w:t>
      </w:r>
      <w:r w:rsidRPr="00F925EF">
        <w:rPr>
          <w:rFonts w:ascii="Arial" w:hAnsi="Arial"/>
        </w:rPr>
        <w:t xml:space="preserve">ubconsultant or </w:t>
      </w:r>
      <w:r w:rsidR="003217E1" w:rsidRPr="00F925EF">
        <w:rPr>
          <w:rFonts w:ascii="Arial" w:hAnsi="Arial"/>
        </w:rPr>
        <w:t>supplier because</w:t>
      </w:r>
      <w:r w:rsidRPr="00F925EF">
        <w:rPr>
          <w:rFonts w:ascii="Arial" w:hAnsi="Arial"/>
        </w:rPr>
        <w:t xml:space="preserve"> of such direction, the Consultant may request the </w:t>
      </w:r>
      <w:r w:rsidR="003217E1" w:rsidRPr="00F925EF">
        <w:rPr>
          <w:rFonts w:ascii="Arial" w:hAnsi="Arial"/>
        </w:rPr>
        <w:t xml:space="preserve">Sponsor or the </w:t>
      </w:r>
      <w:r w:rsidRPr="00F925EF">
        <w:rPr>
          <w:rFonts w:ascii="Arial" w:hAnsi="Arial"/>
        </w:rPr>
        <w:t xml:space="preserve">United States to enter into such litigation to protect the interests of the </w:t>
      </w:r>
      <w:r w:rsidR="003217E1" w:rsidRPr="00F925EF">
        <w:rPr>
          <w:rFonts w:ascii="Arial" w:hAnsi="Arial"/>
        </w:rPr>
        <w:t xml:space="preserve">Sponsor or </w:t>
      </w:r>
      <w:r w:rsidRPr="00F925EF">
        <w:rPr>
          <w:rFonts w:ascii="Arial" w:hAnsi="Arial"/>
        </w:rPr>
        <w:t>United States.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 xml:space="preserve"> </w:t>
      </w:r>
    </w:p>
    <w:p w:rsidR="003217E1" w:rsidRPr="00F925EF" w:rsidRDefault="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t>(H)</w:t>
      </w:r>
      <w:r w:rsidRPr="00F925EF">
        <w:rPr>
          <w:rFonts w:ascii="Arial" w:hAnsi="Arial"/>
        </w:rPr>
        <w:tab/>
      </w:r>
      <w:r w:rsidRPr="00F925EF">
        <w:rPr>
          <w:rFonts w:ascii="Arial" w:hAnsi="Arial"/>
          <w:u w:val="single"/>
        </w:rPr>
        <w:t xml:space="preserve">Title VI List of Pertinent Nondiscrimination </w:t>
      </w:r>
      <w:r w:rsidR="008360AB" w:rsidRPr="00F925EF">
        <w:rPr>
          <w:rFonts w:ascii="Arial" w:hAnsi="Arial"/>
          <w:u w:val="single"/>
        </w:rPr>
        <w:t xml:space="preserve">Acts and </w:t>
      </w:r>
      <w:r w:rsidRPr="00F925EF">
        <w:rPr>
          <w:rFonts w:ascii="Arial" w:hAnsi="Arial"/>
          <w:u w:val="single"/>
        </w:rPr>
        <w:t>Authorities</w:t>
      </w:r>
      <w:r w:rsidRPr="00F925EF">
        <w:rPr>
          <w:rFonts w:ascii="Arial" w:hAnsi="Arial"/>
        </w:rPr>
        <w:t>: During the performance of this Agreement, the Consultant, for itself, its assignees, and successors in interest (hereinafter referred to as the "Consultant") agrees to comply with the following nondiscrimination statutes and authorities, including, but not limited to:</w:t>
      </w:r>
    </w:p>
    <w:p w:rsidR="003217E1" w:rsidRPr="00F925EF" w:rsidRDefault="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3217E1" w:rsidRPr="00F925EF" w:rsidRDefault="003217E1"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 xml:space="preserve">Title VI of the Civil Rights Act of 1964 (42 USC </w:t>
      </w:r>
      <w:r w:rsidRPr="00F925EF">
        <w:rPr>
          <w:rFonts w:ascii="Arial" w:hAnsi="Arial" w:cs="Arial"/>
        </w:rPr>
        <w:t>§</w:t>
      </w:r>
      <w:r w:rsidRPr="00F925EF">
        <w:rPr>
          <w:rFonts w:ascii="Arial" w:hAnsi="Arial"/>
        </w:rPr>
        <w:t xml:space="preserve"> 2000d </w:t>
      </w:r>
      <w:r w:rsidRPr="00F925EF">
        <w:rPr>
          <w:rFonts w:ascii="Arial" w:hAnsi="Arial"/>
          <w:i/>
        </w:rPr>
        <w:t>et seq</w:t>
      </w:r>
      <w:r w:rsidRPr="00F925EF">
        <w:rPr>
          <w:rFonts w:ascii="Arial" w:hAnsi="Arial"/>
        </w:rPr>
        <w:t>., 78 stat. 252) (prohibits discrimination on the basis of race, color, national origin</w:t>
      </w:r>
      <w:r w:rsidR="0069609B" w:rsidRPr="00F925EF">
        <w:rPr>
          <w:rFonts w:ascii="Arial" w:hAnsi="Arial"/>
        </w:rPr>
        <w:t>)</w:t>
      </w:r>
      <w:r w:rsidRPr="00F925EF">
        <w:rPr>
          <w:rFonts w:ascii="Arial" w:hAnsi="Arial"/>
        </w:rPr>
        <w:t>;</w:t>
      </w:r>
    </w:p>
    <w:p w:rsidR="003217E1" w:rsidRPr="00F925EF" w:rsidRDefault="003217E1"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3217E1" w:rsidRPr="00F925EF" w:rsidRDefault="003217E1"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t xml:space="preserve">49 </w:t>
      </w:r>
      <w:proofErr w:type="gramStart"/>
      <w:r w:rsidRPr="00F925EF">
        <w:rPr>
          <w:rFonts w:ascii="Arial" w:hAnsi="Arial"/>
        </w:rPr>
        <w:t>CFR  Part</w:t>
      </w:r>
      <w:proofErr w:type="gramEnd"/>
      <w:r w:rsidRPr="00F925EF">
        <w:rPr>
          <w:rFonts w:ascii="Arial" w:hAnsi="Arial"/>
        </w:rPr>
        <w:t xml:space="preserve"> 21 (Non-Discrimination in Federally-Assisted Programs of the Department of Transportation—Effectuation of Title VI of </w:t>
      </w:r>
      <w:r w:rsidR="007E66F7" w:rsidRPr="00F925EF">
        <w:rPr>
          <w:rFonts w:ascii="Arial" w:hAnsi="Arial"/>
        </w:rPr>
        <w:t>t</w:t>
      </w:r>
      <w:r w:rsidRPr="00F925EF">
        <w:rPr>
          <w:rFonts w:ascii="Arial" w:hAnsi="Arial"/>
        </w:rPr>
        <w:t xml:space="preserve">he Civil </w:t>
      </w:r>
      <w:r w:rsidRPr="00F925EF">
        <w:rPr>
          <w:rFonts w:ascii="Arial" w:hAnsi="Arial"/>
        </w:rPr>
        <w:lastRenderedPageBreak/>
        <w:t>Rights Act of 1964);</w:t>
      </w:r>
    </w:p>
    <w:p w:rsidR="003217E1" w:rsidRPr="00F925EF" w:rsidRDefault="003217E1"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3217E1" w:rsidRPr="00F925EF" w:rsidRDefault="003217E1"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3.</w:t>
      </w:r>
      <w:r w:rsidRPr="00F925EF">
        <w:rPr>
          <w:rFonts w:ascii="Arial" w:hAnsi="Arial"/>
        </w:rPr>
        <w:tab/>
        <w:t xml:space="preserve">The Uniform Relocation Assistance and Real Property Acquisition Policies Act of 1970 (42 USC </w:t>
      </w:r>
      <w:r w:rsidRPr="00F925EF">
        <w:rPr>
          <w:rFonts w:ascii="Arial" w:hAnsi="Arial" w:cs="Arial"/>
        </w:rPr>
        <w:t>§</w:t>
      </w:r>
      <w:r w:rsidRPr="00F925EF">
        <w:rPr>
          <w:rFonts w:ascii="Arial" w:hAnsi="Arial"/>
        </w:rPr>
        <w:t xml:space="preserve"> 4601) (prohibits unfair treatment of persons displaced or whose property has been acquired because of Federal or Federal-aid programs and projects);</w:t>
      </w:r>
    </w:p>
    <w:p w:rsidR="003217E1" w:rsidRPr="00F925EF" w:rsidRDefault="003217E1"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3217E1" w:rsidRPr="00F925EF" w:rsidRDefault="003217E1"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4.</w:t>
      </w:r>
      <w:r w:rsidRPr="00F925EF">
        <w:rPr>
          <w:rFonts w:ascii="Arial" w:hAnsi="Arial"/>
        </w:rPr>
        <w:tab/>
      </w:r>
      <w:r w:rsidR="007E66F7" w:rsidRPr="00F925EF">
        <w:rPr>
          <w:rFonts w:ascii="Arial" w:hAnsi="Arial"/>
        </w:rPr>
        <w:t xml:space="preserve">Section 504 of the Rehabilitation Act of 1973 (29 USC </w:t>
      </w:r>
      <w:r w:rsidR="007E66F7" w:rsidRPr="00F925EF">
        <w:rPr>
          <w:rFonts w:ascii="Arial" w:hAnsi="Arial" w:cs="Arial"/>
        </w:rPr>
        <w:t>§</w:t>
      </w:r>
      <w:r w:rsidR="007E66F7" w:rsidRPr="00F925EF">
        <w:rPr>
          <w:rFonts w:ascii="Arial" w:hAnsi="Arial"/>
        </w:rPr>
        <w:t xml:space="preserve"> 794 </w:t>
      </w:r>
      <w:r w:rsidR="007E66F7" w:rsidRPr="00F925EF">
        <w:rPr>
          <w:rFonts w:ascii="Arial" w:hAnsi="Arial"/>
          <w:i/>
        </w:rPr>
        <w:t>et seq</w:t>
      </w:r>
      <w:r w:rsidR="00322647" w:rsidRPr="00F925EF">
        <w:rPr>
          <w:rFonts w:ascii="Arial" w:hAnsi="Arial"/>
        </w:rPr>
        <w:t>.</w:t>
      </w:r>
      <w:r w:rsidR="007E66F7" w:rsidRPr="00F925EF">
        <w:rPr>
          <w:rFonts w:ascii="Arial" w:hAnsi="Arial"/>
        </w:rPr>
        <w:t>), as amended (prohibits discrimination on the basis of disability); and 49 CFR Part 27;</w:t>
      </w:r>
    </w:p>
    <w:p w:rsidR="007E66F7" w:rsidRPr="00F925EF" w:rsidRDefault="007E66F7"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7E66F7" w:rsidRPr="00F925EF" w:rsidRDefault="007E66F7"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5.</w:t>
      </w:r>
      <w:r w:rsidRPr="00F925EF">
        <w:rPr>
          <w:rFonts w:ascii="Arial" w:hAnsi="Arial"/>
        </w:rPr>
        <w:tab/>
        <w:t xml:space="preserve">The Age Discrimination Act of 1975, as amended (42 USC </w:t>
      </w:r>
      <w:r w:rsidRPr="00F925EF">
        <w:rPr>
          <w:rFonts w:ascii="Arial" w:hAnsi="Arial" w:cs="Arial"/>
        </w:rPr>
        <w:t>§</w:t>
      </w:r>
      <w:r w:rsidRPr="00F925EF">
        <w:rPr>
          <w:rFonts w:ascii="Arial" w:hAnsi="Arial"/>
        </w:rPr>
        <w:t xml:space="preserve"> 6101 </w:t>
      </w:r>
      <w:r w:rsidRPr="00F925EF">
        <w:rPr>
          <w:rFonts w:ascii="Arial" w:hAnsi="Arial"/>
          <w:i/>
        </w:rPr>
        <w:t>et seq</w:t>
      </w:r>
      <w:r w:rsidRPr="00F925EF">
        <w:rPr>
          <w:rFonts w:ascii="Arial" w:hAnsi="Arial"/>
        </w:rPr>
        <w:t>.) (</w:t>
      </w:r>
      <w:proofErr w:type="gramStart"/>
      <w:r w:rsidRPr="00F925EF">
        <w:rPr>
          <w:rFonts w:ascii="Arial" w:hAnsi="Arial"/>
        </w:rPr>
        <w:t>prohibits</w:t>
      </w:r>
      <w:proofErr w:type="gramEnd"/>
      <w:r w:rsidRPr="00F925EF">
        <w:rPr>
          <w:rFonts w:ascii="Arial" w:hAnsi="Arial"/>
        </w:rPr>
        <w:t xml:space="preserve"> discrimination on the basis of age);</w:t>
      </w:r>
    </w:p>
    <w:p w:rsidR="007E66F7" w:rsidRPr="00F925EF" w:rsidRDefault="007E66F7"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7E66F7" w:rsidRPr="00F925EF" w:rsidRDefault="007E66F7"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6.</w:t>
      </w:r>
      <w:r w:rsidRPr="00F925EF">
        <w:rPr>
          <w:rFonts w:ascii="Arial" w:hAnsi="Arial"/>
        </w:rPr>
        <w:tab/>
        <w:t xml:space="preserve">Airport and Airway Improvement Act of 1982 (49 USC </w:t>
      </w:r>
      <w:r w:rsidRPr="00F925EF">
        <w:rPr>
          <w:rFonts w:ascii="Arial" w:hAnsi="Arial" w:cs="Arial"/>
        </w:rPr>
        <w:t>§</w:t>
      </w:r>
      <w:r w:rsidRPr="00F925EF">
        <w:rPr>
          <w:rFonts w:ascii="Arial" w:hAnsi="Arial"/>
        </w:rPr>
        <w:t xml:space="preserve"> 471, Section 47123), as amended (prohibits discrimination based on race, creed, color, national origin, or sex);</w:t>
      </w:r>
    </w:p>
    <w:p w:rsidR="007E66F7" w:rsidRPr="00F925EF" w:rsidRDefault="007E66F7"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7E66F7" w:rsidRPr="00F925EF" w:rsidRDefault="007E66F7"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7.</w:t>
      </w:r>
      <w:r w:rsidRPr="00F925EF">
        <w:rPr>
          <w:rFonts w:ascii="Arial" w:hAnsi="Arial"/>
        </w:rPr>
        <w:tab/>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rsidR="007E66F7" w:rsidRPr="00F925EF" w:rsidRDefault="007E66F7"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7E66F7" w:rsidRPr="00F925EF" w:rsidRDefault="007E66F7"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8.</w:t>
      </w:r>
      <w:r w:rsidRPr="00F925EF">
        <w:rPr>
          <w:rFonts w:ascii="Arial" w:hAnsi="Arial"/>
        </w:rPr>
        <w:tab/>
        <w:t>Titles II and III of the Americans with Disabilities Act of 1990, which prohibit discrimination on the ba</w:t>
      </w:r>
      <w:r w:rsidR="00F9439A" w:rsidRPr="00F925EF">
        <w:rPr>
          <w:rFonts w:ascii="Arial" w:hAnsi="Arial"/>
        </w:rPr>
        <w:t>s</w:t>
      </w:r>
      <w:r w:rsidRPr="00F925EF">
        <w:rPr>
          <w:rFonts w:ascii="Arial" w:hAnsi="Arial"/>
        </w:rPr>
        <w:t xml:space="preserve">is of disability in the operation of public entities, public and private transportation systems, places of public accommodation, and certain testing entities (42 USC </w:t>
      </w:r>
      <w:r w:rsidRPr="00F925EF">
        <w:rPr>
          <w:rFonts w:ascii="Arial" w:hAnsi="Arial" w:cs="Arial"/>
        </w:rPr>
        <w:t>§§</w:t>
      </w:r>
      <w:r w:rsidRPr="00F925EF">
        <w:rPr>
          <w:rFonts w:ascii="Arial" w:hAnsi="Arial"/>
        </w:rPr>
        <w:t xml:space="preserve"> 12131-12189) as implemented by </w:t>
      </w:r>
      <w:r w:rsidR="008360AB" w:rsidRPr="00F925EF">
        <w:rPr>
          <w:rFonts w:ascii="Arial" w:hAnsi="Arial"/>
        </w:rPr>
        <w:t xml:space="preserve">U.S. </w:t>
      </w:r>
      <w:r w:rsidRPr="00F925EF">
        <w:rPr>
          <w:rFonts w:ascii="Arial" w:hAnsi="Arial"/>
        </w:rPr>
        <w:t>Department of Transportation regulations at 49 CFR Parts 37 and 38;</w:t>
      </w:r>
    </w:p>
    <w:p w:rsidR="007E66F7" w:rsidRPr="00F925EF" w:rsidRDefault="007E66F7"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7E66F7" w:rsidRPr="00F925EF" w:rsidRDefault="007E66F7"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9.</w:t>
      </w:r>
      <w:r w:rsidRPr="00F925EF">
        <w:rPr>
          <w:rFonts w:ascii="Arial" w:hAnsi="Arial"/>
        </w:rPr>
        <w:tab/>
      </w:r>
      <w:r w:rsidR="00635DEB" w:rsidRPr="00F925EF">
        <w:rPr>
          <w:rFonts w:ascii="Arial" w:hAnsi="Arial"/>
        </w:rPr>
        <w:t xml:space="preserve">The FAA’s nondiscrimination statute (49 USC </w:t>
      </w:r>
      <w:r w:rsidR="00635DEB" w:rsidRPr="00F925EF">
        <w:rPr>
          <w:rFonts w:ascii="Arial" w:hAnsi="Arial" w:cs="Arial"/>
        </w:rPr>
        <w:t>§</w:t>
      </w:r>
      <w:r w:rsidR="00635DEB" w:rsidRPr="00F925EF">
        <w:rPr>
          <w:rFonts w:ascii="Arial" w:hAnsi="Arial"/>
        </w:rPr>
        <w:t xml:space="preserve"> 47123) (prohibits discrimination on the basis of race, color, national origin, and sex);</w:t>
      </w:r>
    </w:p>
    <w:p w:rsidR="00635DEB" w:rsidRPr="00F925EF" w:rsidRDefault="00635DEB"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635DEB" w:rsidRPr="00F925EF" w:rsidRDefault="00635DEB"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10.</w:t>
      </w:r>
      <w:r w:rsidRPr="00F925EF">
        <w:rPr>
          <w:rFonts w:ascii="Arial" w:hAnsi="Arial"/>
        </w:rPr>
        <w:tab/>
        <w:t>Executive Order 12898, Federal Actions to Address Environmental Justice in Minority Populations</w:t>
      </w:r>
      <w:r w:rsidR="00322647" w:rsidRPr="00F925EF">
        <w:rPr>
          <w:rFonts w:ascii="Arial" w:hAnsi="Arial"/>
        </w:rPr>
        <w:t xml:space="preserve"> and Low-Income Populations</w:t>
      </w:r>
      <w:r w:rsidRPr="00F925EF">
        <w:rPr>
          <w:rFonts w:ascii="Arial" w:hAnsi="Arial"/>
        </w:rPr>
        <w:t>, which ensures nondiscrimination against minority populations by discouraging programs, policies, and activit</w:t>
      </w:r>
      <w:r w:rsidR="00F9439A" w:rsidRPr="00F925EF">
        <w:rPr>
          <w:rFonts w:ascii="Arial" w:hAnsi="Arial"/>
        </w:rPr>
        <w:t>i</w:t>
      </w:r>
      <w:r w:rsidRPr="00F925EF">
        <w:rPr>
          <w:rFonts w:ascii="Arial" w:hAnsi="Arial"/>
        </w:rPr>
        <w:t>es with disproportionately high and adverse human health or environmental effects on minority and low-income populations;</w:t>
      </w:r>
    </w:p>
    <w:p w:rsidR="00635DEB" w:rsidRPr="00F925EF" w:rsidRDefault="00635DEB"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635DEB" w:rsidRPr="00F925EF" w:rsidRDefault="00635DEB"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11.</w:t>
      </w:r>
      <w:r w:rsidRPr="00F925EF">
        <w:rPr>
          <w:rFonts w:ascii="Arial" w:hAnsi="Arial"/>
        </w:rPr>
        <w:tab/>
        <w:t xml:space="preserve">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 </w:t>
      </w:r>
      <w:r w:rsidRPr="00F925EF">
        <w:rPr>
          <w:rFonts w:ascii="Arial" w:hAnsi="Arial"/>
        </w:rPr>
        <w:lastRenderedPageBreak/>
        <w:t>and</w:t>
      </w:r>
    </w:p>
    <w:p w:rsidR="00635DEB" w:rsidRPr="00F925EF" w:rsidRDefault="00635DEB"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635DEB" w:rsidRPr="00F925EF" w:rsidRDefault="00635DEB" w:rsidP="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12.</w:t>
      </w:r>
      <w:r w:rsidRPr="00F925EF">
        <w:rPr>
          <w:rFonts w:ascii="Arial" w:hAnsi="Arial"/>
        </w:rPr>
        <w:tab/>
        <w:t xml:space="preserve">Title IX of the Education Amendments of 1972, as amended, which prohibits you from discriminating because of sex in education programs or activities (20 USC </w:t>
      </w:r>
      <w:r w:rsidRPr="00F925EF">
        <w:rPr>
          <w:rFonts w:ascii="Arial" w:hAnsi="Arial" w:cs="Arial"/>
        </w:rPr>
        <w:t>§</w:t>
      </w:r>
      <w:r w:rsidRPr="00F925EF">
        <w:rPr>
          <w:rFonts w:ascii="Arial" w:hAnsi="Arial"/>
        </w:rPr>
        <w:t xml:space="preserve"> 1681 </w:t>
      </w:r>
      <w:r w:rsidRPr="00F925EF">
        <w:rPr>
          <w:rFonts w:ascii="Arial" w:hAnsi="Arial"/>
          <w:i/>
        </w:rPr>
        <w:t>et seq</w:t>
      </w:r>
      <w:r w:rsidRPr="00F925EF">
        <w:rPr>
          <w:rFonts w:ascii="Arial" w:hAnsi="Arial"/>
        </w:rPr>
        <w:t>.).</w:t>
      </w:r>
    </w:p>
    <w:p w:rsidR="003217E1" w:rsidRPr="00F925EF" w:rsidRDefault="003217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620CAC" w:rsidRPr="00F925EF" w:rsidRDefault="00620C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t xml:space="preserve">(19) </w:t>
      </w:r>
      <w:r w:rsidRPr="00F925EF">
        <w:rPr>
          <w:rFonts w:ascii="Arial" w:hAnsi="Arial"/>
        </w:rPr>
        <w:tab/>
      </w:r>
      <w:r w:rsidRPr="00F925EF">
        <w:rPr>
          <w:rFonts w:ascii="Arial" w:hAnsi="Arial"/>
          <w:u w:val="single"/>
        </w:rPr>
        <w:t>APPROVAL</w:t>
      </w:r>
      <w:r w:rsidRPr="00F925EF">
        <w:rPr>
          <w:rFonts w:ascii="Arial" w:hAnsi="Arial"/>
        </w:rPr>
        <w:t xml:space="preserve">:  This Agreement is made and entered into subject to the approval of </w:t>
      </w:r>
      <w:r w:rsidR="00F17BBE" w:rsidRPr="00F925EF">
        <w:rPr>
          <w:rFonts w:ascii="Arial" w:hAnsi="Arial"/>
        </w:rPr>
        <w:t>MoDOT.</w:t>
      </w:r>
      <w:r w:rsidR="008412F2" w:rsidRPr="00F925EF">
        <w:rPr>
          <w:rFonts w:ascii="Arial" w:hAnsi="Arial"/>
        </w:rPr>
        <w:t xml:space="preserve">  </w:t>
      </w:r>
    </w:p>
    <w:p w:rsidR="00620CAC" w:rsidRPr="00F925EF" w:rsidRDefault="00620C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t>(</w:t>
      </w:r>
      <w:r w:rsidR="00620CAC" w:rsidRPr="00F925EF">
        <w:rPr>
          <w:rFonts w:ascii="Arial" w:hAnsi="Arial"/>
        </w:rPr>
        <w:t>20</w:t>
      </w:r>
      <w:r w:rsidRPr="00F925EF">
        <w:rPr>
          <w:rFonts w:ascii="Arial" w:hAnsi="Arial"/>
        </w:rPr>
        <w:t>)</w:t>
      </w:r>
      <w:r w:rsidR="00630ABE" w:rsidRPr="00F925EF">
        <w:rPr>
          <w:rFonts w:ascii="Arial" w:hAnsi="Arial"/>
        </w:rPr>
        <w:t xml:space="preserve"> </w:t>
      </w:r>
      <w:r w:rsidRPr="00F925EF">
        <w:rPr>
          <w:rFonts w:ascii="Arial" w:hAnsi="Arial"/>
          <w:u w:val="single"/>
        </w:rPr>
        <w:t>AVIATION FEDERAL AND STATE CLAUSES</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650465" w:rsidRPr="00F925EF" w:rsidRDefault="00FC52BC" w:rsidP="008E35C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t>(A)</w:t>
      </w:r>
      <w:r w:rsidRPr="00F925EF">
        <w:rPr>
          <w:rFonts w:ascii="Arial" w:hAnsi="Arial"/>
        </w:rPr>
        <w:tab/>
      </w:r>
      <w:r w:rsidR="001D7B15" w:rsidRPr="00F925EF">
        <w:rPr>
          <w:rFonts w:ascii="Arial" w:hAnsi="Arial"/>
          <w:u w:val="single"/>
        </w:rPr>
        <w:t xml:space="preserve">Civil Rights – 49 USC </w:t>
      </w:r>
      <w:r w:rsidR="001D7B15" w:rsidRPr="00F925EF">
        <w:rPr>
          <w:rFonts w:ascii="Arial" w:hAnsi="Arial" w:cs="Arial"/>
          <w:u w:val="single"/>
        </w:rPr>
        <w:t>§</w:t>
      </w:r>
      <w:r w:rsidR="001D7B15" w:rsidRPr="00F925EF">
        <w:rPr>
          <w:rFonts w:ascii="Arial" w:hAnsi="Arial"/>
          <w:u w:val="single"/>
        </w:rPr>
        <w:t xml:space="preserve"> 47123</w:t>
      </w:r>
      <w:r w:rsidRPr="00F925EF">
        <w:rPr>
          <w:rFonts w:ascii="Arial" w:hAnsi="Arial"/>
        </w:rPr>
        <w:t>:</w:t>
      </w:r>
      <w:r w:rsidR="00D4340B" w:rsidRPr="00F925EF">
        <w:rPr>
          <w:rFonts w:ascii="Arial" w:hAnsi="Arial"/>
        </w:rPr>
        <w:t xml:space="preserve">  </w:t>
      </w:r>
      <w:r w:rsidRPr="00F925EF">
        <w:rPr>
          <w:rFonts w:ascii="Arial" w:hAnsi="Arial"/>
        </w:rPr>
        <w:t xml:space="preserve">The Consultant </w:t>
      </w:r>
      <w:r w:rsidR="001D7B15" w:rsidRPr="00F925EF">
        <w:rPr>
          <w:rFonts w:ascii="Arial" w:hAnsi="Arial"/>
        </w:rPr>
        <w:t xml:space="preserve">agrees </w:t>
      </w:r>
      <w:r w:rsidR="00791F57" w:rsidRPr="00F925EF">
        <w:rPr>
          <w:rFonts w:ascii="Arial" w:hAnsi="Arial"/>
        </w:rPr>
        <w:t>to</w:t>
      </w:r>
      <w:r w:rsidRPr="00F925EF">
        <w:rPr>
          <w:rFonts w:ascii="Arial" w:hAnsi="Arial"/>
        </w:rPr>
        <w:t xml:space="preserve"> comply with pertinent statutes, Executive </w:t>
      </w:r>
      <w:r w:rsidR="000F44DC" w:rsidRPr="00F925EF">
        <w:rPr>
          <w:rFonts w:ascii="Arial" w:hAnsi="Arial"/>
        </w:rPr>
        <w:t>O</w:t>
      </w:r>
      <w:r w:rsidRPr="00F925EF">
        <w:rPr>
          <w:rFonts w:ascii="Arial" w:hAnsi="Arial"/>
        </w:rPr>
        <w:t xml:space="preserve">rders and such rules as are promulgated to assure that no person shall, on the grounds of race, creed, color, national origin, sex, age, or </w:t>
      </w:r>
      <w:r w:rsidR="004D0A47" w:rsidRPr="00F925EF">
        <w:rPr>
          <w:rFonts w:ascii="Arial" w:hAnsi="Arial"/>
        </w:rPr>
        <w:t xml:space="preserve">disability </w:t>
      </w:r>
      <w:r w:rsidRPr="00F925EF">
        <w:rPr>
          <w:rFonts w:ascii="Arial" w:hAnsi="Arial"/>
        </w:rPr>
        <w:t xml:space="preserve">be excluded from participating in any activity conducted with or benefiting from Federal assistance.  This provision </w:t>
      </w:r>
      <w:r w:rsidR="001D7B15" w:rsidRPr="00F925EF">
        <w:rPr>
          <w:rFonts w:ascii="Arial" w:hAnsi="Arial"/>
        </w:rPr>
        <w:t xml:space="preserve">binds </w:t>
      </w:r>
      <w:r w:rsidRPr="00F925EF">
        <w:rPr>
          <w:rFonts w:ascii="Arial" w:hAnsi="Arial"/>
        </w:rPr>
        <w:t xml:space="preserve">the </w:t>
      </w:r>
      <w:r w:rsidR="00A0532F" w:rsidRPr="00F925EF">
        <w:rPr>
          <w:rFonts w:ascii="Arial" w:hAnsi="Arial"/>
        </w:rPr>
        <w:t>C</w:t>
      </w:r>
      <w:r w:rsidRPr="00F925EF">
        <w:rPr>
          <w:rFonts w:ascii="Arial" w:hAnsi="Arial"/>
        </w:rPr>
        <w:t xml:space="preserve">onsultant </w:t>
      </w:r>
      <w:r w:rsidR="008360AB" w:rsidRPr="00F925EF">
        <w:rPr>
          <w:rFonts w:ascii="Arial" w:hAnsi="Arial"/>
        </w:rPr>
        <w:t xml:space="preserve">and any subconsultants </w:t>
      </w:r>
      <w:r w:rsidR="001D7B15" w:rsidRPr="00F925EF">
        <w:rPr>
          <w:rFonts w:ascii="Arial" w:hAnsi="Arial"/>
        </w:rPr>
        <w:t xml:space="preserve">from the solicitation period through the completion of the Agreement.  This provision is in addition to that required of Title VI of the Civil Rights Act of 1964.  </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003B4D9F" w:rsidRPr="00F925EF">
        <w:rPr>
          <w:rFonts w:ascii="Arial" w:hAnsi="Arial"/>
        </w:rPr>
        <w:t>(B</w:t>
      </w:r>
      <w:r w:rsidRPr="00F925EF">
        <w:rPr>
          <w:rFonts w:ascii="Arial" w:hAnsi="Arial"/>
        </w:rPr>
        <w:t>)</w:t>
      </w:r>
      <w:r w:rsidRPr="00F925EF">
        <w:rPr>
          <w:rFonts w:ascii="Arial" w:hAnsi="Arial"/>
        </w:rPr>
        <w:tab/>
      </w:r>
      <w:r w:rsidRPr="00F925EF">
        <w:rPr>
          <w:rFonts w:ascii="Arial" w:hAnsi="Arial"/>
          <w:u w:val="single"/>
        </w:rPr>
        <w:t xml:space="preserve">Trade Restriction Certification – 49 U.S.C. </w:t>
      </w:r>
      <w:r w:rsidRPr="00F925EF">
        <w:rPr>
          <w:rFonts w:ascii="Arial" w:hAnsi="Arial" w:cs="Arial"/>
          <w:u w:val="single"/>
        </w:rPr>
        <w:t>§</w:t>
      </w:r>
      <w:r w:rsidRPr="00F925EF">
        <w:rPr>
          <w:rFonts w:ascii="Arial" w:hAnsi="Arial"/>
          <w:u w:val="single"/>
        </w:rPr>
        <w:t xml:space="preserve"> 50104, 49 CFR Part 30</w:t>
      </w:r>
      <w:r w:rsidRPr="00F925EF">
        <w:rPr>
          <w:rFonts w:ascii="Arial" w:hAnsi="Arial"/>
        </w:rPr>
        <w:t>:</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By execution of this Agreement, the Consultant certifies that with respect to this Agreement, the Consultant:</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A.</w:t>
      </w:r>
      <w:r w:rsidRPr="00F925EF">
        <w:rPr>
          <w:rFonts w:ascii="Arial" w:hAnsi="Arial"/>
        </w:rPr>
        <w:tab/>
        <w:t>is not owned or controlled by one or more citizens of a foreign country included in the list of countries that discriminate against U.S. firms as published by the Office of the United States Trade Representative (USTR);</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B.</w:t>
      </w:r>
      <w:r w:rsidRPr="00F925EF">
        <w:rPr>
          <w:rFonts w:ascii="Arial" w:hAnsi="Arial"/>
        </w:rPr>
        <w:tab/>
        <w:t>has not knowingly entered into any contract or subcontract for this project with a person that is a citizen or national of a foreign country included on the list of countries that discriminate against U.S. firms as published by the USTR; and</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C.</w:t>
      </w:r>
      <w:r w:rsidRPr="00F925EF">
        <w:rPr>
          <w:rFonts w:ascii="Arial" w:hAnsi="Arial"/>
        </w:rPr>
        <w:tab/>
        <w:t>has not entered into any subcontract for any product to be used on the project that is produced in a foreign country included on the list of countries that discriminate against U.S. firms published by the USTR.</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t>This certification concerns a matter within the jurisdiction of an agency of the United States of America and the making of a false, fictitious, or fraudulent certification may render the maker subject to prosecution under Title 18, United States Code, Section 1001.</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r>
      <w:r w:rsidRPr="00F925EF">
        <w:rPr>
          <w:rFonts w:ascii="Arial" w:hAnsi="Arial"/>
        </w:rPr>
        <w:tab/>
        <w:t>3.</w:t>
      </w:r>
      <w:r w:rsidRPr="00F925EF">
        <w:rPr>
          <w:rFonts w:ascii="Arial" w:hAnsi="Arial"/>
        </w:rPr>
        <w:tab/>
        <w:t xml:space="preserve">The Consultant must provide immediate written notice to the Sponsor if the Consultant learns that its certification or that of a subconsultant was erroneous when submitted or has become erroneous by reason of changed circumstances. The Consultant must require subconsultants provide immediate written </w:t>
      </w:r>
      <w:r w:rsidRPr="00F925EF">
        <w:rPr>
          <w:rFonts w:ascii="Arial" w:hAnsi="Arial"/>
        </w:rPr>
        <w:lastRenderedPageBreak/>
        <w:t>notice to the Consultant if at any time it learns that its certification was erroneous by reason of changed circumstances.</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4.</w:t>
      </w:r>
      <w:r w:rsidRPr="00F925EF">
        <w:rPr>
          <w:rFonts w:ascii="Arial" w:hAnsi="Arial"/>
        </w:rPr>
        <w:tab/>
        <w:t>Unless the restrictions of this clause are waived by the Secretary of Transportation in accordance with 49 CFR 30.17, no contract shall be awarded to a Consultant or subconsultant:</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A.</w:t>
      </w:r>
      <w:r w:rsidRPr="00F925EF">
        <w:rPr>
          <w:rFonts w:ascii="Arial" w:hAnsi="Arial"/>
        </w:rPr>
        <w:tab/>
        <w:t>who is owned or controlled by one or more citizens or nationals of a foreign country included on the list of countries that discriminate against U.S. firms published by the USTR; or</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B.</w:t>
      </w:r>
      <w:r w:rsidRPr="00F925EF">
        <w:rPr>
          <w:rFonts w:ascii="Arial" w:hAnsi="Arial"/>
        </w:rPr>
        <w:tab/>
        <w:t>whose subconsultants are owned or controlled by on</w:t>
      </w:r>
      <w:r w:rsidR="00F9439A" w:rsidRPr="00F925EF">
        <w:rPr>
          <w:rFonts w:ascii="Arial" w:hAnsi="Arial"/>
        </w:rPr>
        <w:t>e</w:t>
      </w:r>
      <w:r w:rsidRPr="00F925EF">
        <w:rPr>
          <w:rFonts w:ascii="Arial" w:hAnsi="Arial"/>
        </w:rPr>
        <w:t xml:space="preserve"> or more citizens or nationals of a foreign country on such USTR list; or</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C.</w:t>
      </w:r>
      <w:r w:rsidRPr="00F925EF">
        <w:rPr>
          <w:rFonts w:ascii="Arial" w:hAnsi="Arial"/>
        </w:rPr>
        <w:tab/>
        <w:t>who incorporates in the public works project any product of a foreign country on such USTR list.</w:t>
      </w:r>
      <w:proofErr w:type="gramEnd"/>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5.</w:t>
      </w:r>
      <w:r w:rsidRPr="00F925EF">
        <w:rPr>
          <w:rFonts w:ascii="Arial" w:hAnsi="Arial"/>
        </w:rPr>
        <w:tab/>
        <w:t>Nothing contained in the foregoing shall be construed to require establishment of a system of records in order to render, in good faith, the certification required by this provision.  The knowledge and information of a Consultant is not required to exceed that which is normally possessed by a prudent person in the ordinary course of business dealings.</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b/>
        </w:rPr>
        <w:tab/>
      </w:r>
      <w:r w:rsidRPr="00F925EF">
        <w:rPr>
          <w:rFonts w:ascii="Arial" w:hAnsi="Arial"/>
          <w:b/>
        </w:rPr>
        <w:tab/>
      </w:r>
      <w:r w:rsidRPr="00F925EF">
        <w:rPr>
          <w:rFonts w:ascii="Arial" w:hAnsi="Arial"/>
        </w:rPr>
        <w:tab/>
        <w:t xml:space="preserve">6. </w:t>
      </w:r>
      <w:r w:rsidRPr="00F925EF">
        <w:rPr>
          <w:rFonts w:ascii="Arial" w:hAnsi="Arial"/>
        </w:rPr>
        <w:tab/>
        <w:t xml:space="preserve">The Consultant agrees that it will </w:t>
      </w:r>
      <w:r w:rsidRPr="00215E13">
        <w:rPr>
          <w:rFonts w:ascii="Arial" w:hAnsi="Arial"/>
        </w:rPr>
        <w:t>incorporate this provision for certification without modification in all lower tier subcontracts. The Consultant may rely on the certification of a prospective subconsultant that it is not a firm from a foreign country included on the list of countries that discriminate against U.S. firms as published by USTR, unless the C</w:t>
      </w:r>
      <w:r w:rsidRPr="00F925EF">
        <w:rPr>
          <w:rFonts w:ascii="Arial" w:hAnsi="Arial"/>
        </w:rPr>
        <w:t>onsultant has knowledge that the certification is erroneous.</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7.</w:t>
      </w:r>
      <w:r w:rsidRPr="00F925EF">
        <w:rPr>
          <w:rFonts w:ascii="Arial" w:hAnsi="Arial"/>
        </w:rPr>
        <w:tab/>
        <w:t>This certification is a material representation of fact upon which reliance was placed when entering into this Agreement. If it is later determined that the Consultant or subconsultant knowingly rendered an erroneous certification, MoDOT or the FAA may direct through the Sponsor cancellation of the Agreement for default at no cost to the Sponsor, MoDOT or the FAA.</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003B4D9F" w:rsidRPr="00F925EF">
        <w:rPr>
          <w:rFonts w:ascii="Arial" w:hAnsi="Arial"/>
        </w:rPr>
        <w:t>(</w:t>
      </w:r>
      <w:r w:rsidR="00DD712D" w:rsidRPr="00F925EF">
        <w:rPr>
          <w:rFonts w:ascii="Arial" w:hAnsi="Arial"/>
        </w:rPr>
        <w:t>C</w:t>
      </w:r>
      <w:r w:rsidRPr="00F925EF">
        <w:rPr>
          <w:rFonts w:ascii="Arial" w:hAnsi="Arial"/>
        </w:rPr>
        <w:t>)</w:t>
      </w:r>
      <w:r w:rsidRPr="00F925EF">
        <w:rPr>
          <w:rFonts w:ascii="Arial" w:hAnsi="Arial"/>
        </w:rPr>
        <w:tab/>
      </w:r>
      <w:r w:rsidR="00133EDD" w:rsidRPr="00F925EF">
        <w:rPr>
          <w:rFonts w:ascii="Arial" w:hAnsi="Arial"/>
          <w:u w:val="single"/>
        </w:rPr>
        <w:t>Eligible Employees - Executive Order 07-13</w:t>
      </w:r>
      <w:r w:rsidR="00133EDD" w:rsidRPr="00F925EF">
        <w:rPr>
          <w:rFonts w:ascii="Arial" w:hAnsi="Arial"/>
        </w:rPr>
        <w:t>:</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650465" w:rsidRPr="00F925EF" w:rsidRDefault="00650465" w:rsidP="00650465">
      <w:pPr>
        <w:pStyle w:val="BodyText"/>
        <w:numPr>
          <w:ilvl w:val="0"/>
          <w:numId w:val="4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ind w:left="0" w:firstLine="2160"/>
        <w:jc w:val="both"/>
        <w:rPr>
          <w:rFonts w:ascii="Arial" w:hAnsi="Arial"/>
        </w:rPr>
      </w:pPr>
      <w:r w:rsidRPr="00F925EF">
        <w:rPr>
          <w:rFonts w:ascii="Arial" w:hAnsi="Arial"/>
        </w:rPr>
        <w:t xml:space="preserve">The Consultant shall comply with all the provisions of Executive Order 07-13, issued by the Honorable Matt Blunt, Governor of Missouri, on the sixth (6th) day of March, 2007.  This Executive Order, which promulgates the State of Missouri’s position to not tolerate persons who contract with the state engaging in or supporting illegal activities of employing individuals who are not eligible to work in the United States, is incorporated herein by reference and made a part of this Agreement.  By signing this Agreement, the Consultant hereby certifies that any employee of the Consultant assigned to perform services under this Agreement is eligible and authorized to work in the United States in compliance with federal law.  In the event the Consultant fails to comply with the provisions of Executive Order 07-13, or in the event the Sponsor has reasonable cause to believe that the Consultant has knowingly employed </w:t>
      </w:r>
      <w:r w:rsidRPr="00F925EF">
        <w:rPr>
          <w:rFonts w:ascii="Arial" w:hAnsi="Arial"/>
        </w:rPr>
        <w:lastRenderedPageBreak/>
        <w:t>individuals who are not eligible to work in the United States in violation of federal law, the Sponsor reserves the right to impose such contract sanctions as it may determine to be appropriate, including but not limited to contract cancellation, termination or suspension in whole or in part or both.</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650465" w:rsidRPr="00F925EF" w:rsidRDefault="00650465" w:rsidP="00650465">
      <w:pPr>
        <w:pStyle w:val="BodyText"/>
        <w:numPr>
          <w:ilvl w:val="0"/>
          <w:numId w:val="4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ind w:left="0" w:firstLine="2160"/>
        <w:jc w:val="both"/>
        <w:rPr>
          <w:rFonts w:ascii="Arial" w:hAnsi="Arial"/>
        </w:rPr>
      </w:pPr>
      <w:r w:rsidRPr="00F925EF">
        <w:rPr>
          <w:rFonts w:ascii="Arial" w:hAnsi="Arial"/>
        </w:rPr>
        <w:t>The Consultant shall include the above-provision concerning said Executive Order within every subcontract.  The Consultant shall take such action with respect to any subcontract as the Sponsor may direct as a means of enforcing such provisions, including sanctions for noncompliance.</w:t>
      </w:r>
    </w:p>
    <w:p w:rsidR="00650465" w:rsidRPr="00F925EF" w:rsidRDefault="00650465" w:rsidP="00650465">
      <w:pPr>
        <w:pStyle w:val="ListParagrap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003B4D9F" w:rsidRPr="00F925EF">
        <w:rPr>
          <w:rFonts w:ascii="Arial" w:hAnsi="Arial"/>
        </w:rPr>
        <w:t>(</w:t>
      </w:r>
      <w:r w:rsidR="00DD712D" w:rsidRPr="00F925EF">
        <w:rPr>
          <w:rFonts w:ascii="Arial" w:hAnsi="Arial"/>
        </w:rPr>
        <w:t>D</w:t>
      </w:r>
      <w:r w:rsidRPr="00F925EF">
        <w:rPr>
          <w:rFonts w:ascii="Arial" w:hAnsi="Arial"/>
        </w:rPr>
        <w:t>)</w:t>
      </w:r>
      <w:r w:rsidRPr="00F925EF">
        <w:rPr>
          <w:rFonts w:ascii="Arial" w:hAnsi="Arial"/>
        </w:rPr>
        <w:tab/>
      </w:r>
      <w:r w:rsidR="00133EDD" w:rsidRPr="00F925EF">
        <w:rPr>
          <w:rFonts w:ascii="Arial" w:hAnsi="Arial"/>
          <w:u w:val="single"/>
        </w:rPr>
        <w:t>Texting While Driving</w:t>
      </w:r>
      <w:r w:rsidRPr="00F925EF">
        <w:rPr>
          <w:rFonts w:ascii="Arial" w:hAnsi="Arial"/>
          <w:u w:val="single"/>
        </w:rPr>
        <w:t xml:space="preserve"> – Executive Order 13513, DOT Order 3902.10</w:t>
      </w:r>
      <w:r w:rsidRPr="00F925EF">
        <w:rPr>
          <w:rFonts w:ascii="Arial" w:hAnsi="Arial"/>
        </w:rPr>
        <w:t>:</w:t>
      </w: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In accordance with Executive Order 13513, "Federal Leadership on Reducing Text Messaging While Driving" (10/1/2009) and DOT Order 3902.10 "Text Messaging While Driving" (12/30/2009), FAA encourages recipients of Federal grant funds to adopt and enforce safety policies that decrease crashes by distracted drivers, including policies to ban text messaging while driving when performing work related to a grant or sub-grant.</w:t>
      </w:r>
    </w:p>
    <w:p w:rsidR="00650465" w:rsidRPr="00F925EF" w:rsidRDefault="00650465" w:rsidP="00650465">
      <w:pPr>
        <w:pStyle w:val="Body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t>In support of this initiative, the Sponsor encourages the Consultant to promote policies and initiatives for its employees and other work personnel that decrease crashes by distracted drivers, including policies that ban text messaging while driving motor vehicles while performing work activities associated with the project.  The Consultant must include the substance of this clause in all sub-tier contracts exceeding Three Thousand Five Hundred Dollars ($3,500) and involve driving a motor vehicle in performance of work activities associated with the project.</w:t>
      </w:r>
    </w:p>
    <w:p w:rsidR="00650465" w:rsidRPr="00F925EF" w:rsidRDefault="00650465" w:rsidP="00650465">
      <w:pPr>
        <w:pStyle w:val="Body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650465" w:rsidRPr="00F925EF" w:rsidRDefault="00650465" w:rsidP="006504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003B4D9F" w:rsidRPr="00F925EF">
        <w:rPr>
          <w:rFonts w:ascii="Arial" w:hAnsi="Arial"/>
        </w:rPr>
        <w:t>(</w:t>
      </w:r>
      <w:r w:rsidR="00DD712D" w:rsidRPr="00F925EF">
        <w:rPr>
          <w:rFonts w:ascii="Arial" w:hAnsi="Arial"/>
        </w:rPr>
        <w:t>E</w:t>
      </w:r>
      <w:r w:rsidRPr="00F925EF">
        <w:rPr>
          <w:rFonts w:ascii="Arial" w:hAnsi="Arial"/>
        </w:rPr>
        <w:t>)</w:t>
      </w:r>
      <w:r w:rsidRPr="00F925EF">
        <w:rPr>
          <w:rFonts w:ascii="Arial" w:hAnsi="Arial"/>
        </w:rPr>
        <w:tab/>
      </w:r>
      <w:r w:rsidR="00133EDD" w:rsidRPr="00F925EF">
        <w:rPr>
          <w:rFonts w:ascii="Arial" w:hAnsi="Arial"/>
          <w:u w:val="single"/>
        </w:rPr>
        <w:t>Veteran’s Preference</w:t>
      </w:r>
      <w:r w:rsidRPr="00F925EF">
        <w:rPr>
          <w:rFonts w:ascii="Arial" w:hAnsi="Arial"/>
          <w:u w:val="single"/>
        </w:rPr>
        <w:t xml:space="preserve"> – 49 USC </w:t>
      </w:r>
      <w:r w:rsidRPr="00F925EF">
        <w:rPr>
          <w:rFonts w:ascii="Arial" w:hAnsi="Arial" w:cs="Arial"/>
          <w:u w:val="single"/>
        </w:rPr>
        <w:t>§</w:t>
      </w:r>
      <w:r w:rsidRPr="00F925EF">
        <w:rPr>
          <w:rFonts w:ascii="Arial" w:hAnsi="Arial"/>
          <w:u w:val="single"/>
        </w:rPr>
        <w:t xml:space="preserve"> 47112(c)</w:t>
      </w:r>
      <w:r w:rsidRPr="00F925EF">
        <w:rPr>
          <w:rFonts w:ascii="Arial" w:hAnsi="Arial"/>
        </w:rPr>
        <w:t xml:space="preserve">:  In the employment of labor (except in executive, administrative, and supervisory positions), the Consultant and all subconsultants must give preference to covered veterans as defined within Title 49 U.S.C. </w:t>
      </w:r>
      <w:r w:rsidRPr="00F925EF">
        <w:rPr>
          <w:rFonts w:ascii="Arial" w:hAnsi="Arial" w:cs="Arial"/>
        </w:rPr>
        <w:t>§</w:t>
      </w:r>
      <w:r w:rsidRPr="00F925EF">
        <w:rPr>
          <w:rFonts w:ascii="Arial" w:hAnsi="Arial"/>
        </w:rPr>
        <w:t xml:space="preserve"> 47112. Covered veterans include Vietnam era veterans, Persian Gulf veterans, Afghanistan-Iraq war veterans, disabled veterans, and small business concerns (as defined by 15 U.S.C. </w:t>
      </w:r>
      <w:r w:rsidRPr="00F925EF">
        <w:rPr>
          <w:rFonts w:ascii="Arial" w:hAnsi="Arial" w:cs="Arial"/>
        </w:rPr>
        <w:t>§</w:t>
      </w:r>
      <w:r w:rsidRPr="00F925EF">
        <w:rPr>
          <w:rFonts w:ascii="Arial" w:hAnsi="Arial"/>
        </w:rPr>
        <w:t xml:space="preserve"> 632) owned and controlled by disabled veterans.  This preference only applies when there are covered veterans readily available and qualified to perform the work to which the employment relates.</w:t>
      </w:r>
    </w:p>
    <w:p w:rsidR="0070243C" w:rsidRPr="00F925EF" w:rsidRDefault="0070243C"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B4D9F" w:rsidRPr="00F925EF" w:rsidRDefault="0070243C"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t>(</w:t>
      </w:r>
      <w:r w:rsidR="00DD712D" w:rsidRPr="00F925EF">
        <w:rPr>
          <w:rFonts w:ascii="Arial" w:hAnsi="Arial"/>
        </w:rPr>
        <w:t>F</w:t>
      </w:r>
      <w:r w:rsidR="003B4D9F" w:rsidRPr="00F925EF">
        <w:rPr>
          <w:rFonts w:ascii="Arial" w:hAnsi="Arial"/>
        </w:rPr>
        <w:t>)</w:t>
      </w:r>
      <w:r w:rsidR="003B4D9F" w:rsidRPr="00F925EF">
        <w:rPr>
          <w:rFonts w:ascii="Arial" w:hAnsi="Arial"/>
        </w:rPr>
        <w:tab/>
      </w:r>
      <w:r w:rsidR="00133EDD" w:rsidRPr="00F925EF">
        <w:rPr>
          <w:rFonts w:ascii="Arial" w:hAnsi="Arial"/>
          <w:u w:val="single"/>
        </w:rPr>
        <w:t>Federal Fair Labor Standards Act (Federal Minimum Wage)</w:t>
      </w:r>
      <w:r w:rsidR="003B4D9F" w:rsidRPr="00F925EF">
        <w:rPr>
          <w:rFonts w:ascii="Arial" w:hAnsi="Arial"/>
          <w:u w:val="single"/>
        </w:rPr>
        <w:t xml:space="preserve"> – 29 USC </w:t>
      </w:r>
      <w:r w:rsidR="003B4D9F" w:rsidRPr="00F925EF">
        <w:rPr>
          <w:rFonts w:ascii="Arial" w:hAnsi="Arial" w:cs="Arial"/>
          <w:u w:val="single"/>
        </w:rPr>
        <w:t>§</w:t>
      </w:r>
      <w:r w:rsidR="003B4D9F" w:rsidRPr="00F925EF">
        <w:rPr>
          <w:rFonts w:ascii="Arial" w:hAnsi="Arial"/>
          <w:u w:val="single"/>
        </w:rPr>
        <w:t xml:space="preserve"> 201, et seq.</w:t>
      </w:r>
      <w:r w:rsidR="003B4D9F" w:rsidRPr="00F925EF">
        <w:rPr>
          <w:rFonts w:ascii="Arial" w:hAnsi="Arial"/>
        </w:rPr>
        <w:t>:  All contracts and subcontracts that result from this Agreement incorporate by reference the provisions of 29 CFR Part</w:t>
      </w:r>
      <w:r w:rsidR="00D534BC" w:rsidRPr="00F925EF">
        <w:rPr>
          <w:rFonts w:ascii="Arial" w:hAnsi="Arial"/>
        </w:rPr>
        <w:t xml:space="preserve"> </w:t>
      </w:r>
      <w:r w:rsidR="003B4D9F" w:rsidRPr="00F925EF">
        <w:rPr>
          <w:rFonts w:ascii="Arial" w:hAnsi="Arial"/>
        </w:rPr>
        <w:t>201, the Federal Fair Labor Standards Act (FLSA), with the same force and effect as if given in full text.  The FLSA sets minimum wage, overtime pay, recordkeeping, and child labor standards for full and part</w:t>
      </w:r>
      <w:r w:rsidR="00D534BC" w:rsidRPr="00F925EF">
        <w:rPr>
          <w:rFonts w:ascii="Arial" w:hAnsi="Arial"/>
        </w:rPr>
        <w:t>-</w:t>
      </w:r>
      <w:r w:rsidR="003B4D9F" w:rsidRPr="00F925EF">
        <w:rPr>
          <w:rFonts w:ascii="Arial" w:hAnsi="Arial"/>
        </w:rPr>
        <w:t>time workers. The Consultant has full responsibility to monitor compliance to the above-referenced statute and regulation.  The Consultant must address any claims or disputes that arise from this requirement directly with the U.S. Department of Labor – Wage and Hour Division.</w:t>
      </w:r>
    </w:p>
    <w:p w:rsidR="003B4D9F" w:rsidRPr="00F925EF" w:rsidRDefault="003B4D9F" w:rsidP="003B4D9F">
      <w:pPr>
        <w:pStyle w:val="Body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t>(</w:t>
      </w:r>
      <w:r w:rsidR="00DD712D" w:rsidRPr="00F925EF">
        <w:rPr>
          <w:rFonts w:ascii="Arial" w:hAnsi="Arial"/>
        </w:rPr>
        <w:t>G</w:t>
      </w:r>
      <w:r w:rsidRPr="00F925EF">
        <w:rPr>
          <w:rFonts w:ascii="Arial" w:hAnsi="Arial"/>
        </w:rPr>
        <w:t>)</w:t>
      </w:r>
      <w:r w:rsidRPr="00F925EF">
        <w:rPr>
          <w:rFonts w:ascii="Arial" w:hAnsi="Arial"/>
        </w:rPr>
        <w:tab/>
      </w:r>
      <w:r w:rsidR="00133EDD" w:rsidRPr="00F925EF">
        <w:rPr>
          <w:rFonts w:ascii="Arial" w:hAnsi="Arial"/>
          <w:u w:val="single"/>
        </w:rPr>
        <w:t>Occupational Safety and Health Act of</w:t>
      </w:r>
      <w:r w:rsidRPr="00F925EF">
        <w:rPr>
          <w:rFonts w:ascii="Arial" w:hAnsi="Arial"/>
          <w:u w:val="single"/>
        </w:rPr>
        <w:t xml:space="preserve"> 1970 – 20 CFR Part 1910</w:t>
      </w:r>
      <w:r w:rsidRPr="00F925EF">
        <w:rPr>
          <w:rFonts w:ascii="Arial" w:hAnsi="Arial"/>
        </w:rPr>
        <w:t xml:space="preserve">:  All contracts and subcontracts that result from this Agreement incorporate by reference </w:t>
      </w:r>
      <w:r w:rsidRPr="00F925EF">
        <w:rPr>
          <w:rFonts w:ascii="Arial" w:hAnsi="Arial"/>
        </w:rPr>
        <w:lastRenderedPageBreak/>
        <w:t>the requirements of 29 CFR Part 1910 with the same force and effect as if given in full text. The Consultant must provide a work environment that is free from recognized hazards that may cause death or serious physical harm to the employee. The Consultant retains full responsibility to monitor its compliance and its subconsultants’ compliance with the applicable requirements of the Occupational Safety and Health Act of 1970 (20 CFR Part 1910). The Consultant must address any claims or disputes that pertain to a referenced requirement directly with the U.S. Department of Labor – Occupational Safety and Health Administration.</w:t>
      </w: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t>(</w:t>
      </w:r>
      <w:r w:rsidR="00DD712D" w:rsidRPr="00F925EF">
        <w:rPr>
          <w:rFonts w:ascii="Arial" w:hAnsi="Arial"/>
        </w:rPr>
        <w:t>H</w:t>
      </w:r>
      <w:r w:rsidRPr="00F925EF">
        <w:rPr>
          <w:rFonts w:ascii="Arial" w:hAnsi="Arial"/>
        </w:rPr>
        <w:t>)</w:t>
      </w:r>
      <w:r w:rsidRPr="00F925EF">
        <w:rPr>
          <w:rFonts w:ascii="Arial" w:hAnsi="Arial"/>
        </w:rPr>
        <w:tab/>
      </w:r>
      <w:r w:rsidR="00133EDD" w:rsidRPr="00F925EF">
        <w:rPr>
          <w:rFonts w:ascii="Arial" w:hAnsi="Arial"/>
          <w:u w:val="single"/>
        </w:rPr>
        <w:t>Energy Conservation Requirements</w:t>
      </w:r>
      <w:r w:rsidRPr="00F925EF">
        <w:rPr>
          <w:rFonts w:ascii="Arial" w:hAnsi="Arial"/>
          <w:u w:val="single"/>
        </w:rPr>
        <w:t xml:space="preserve"> – 2 CFR </w:t>
      </w:r>
      <w:r w:rsidRPr="00F925EF">
        <w:rPr>
          <w:rFonts w:ascii="Arial" w:hAnsi="Arial" w:cs="Arial"/>
          <w:u w:val="single"/>
        </w:rPr>
        <w:t>§</w:t>
      </w:r>
      <w:r w:rsidRPr="00F925EF">
        <w:rPr>
          <w:rFonts w:ascii="Arial" w:hAnsi="Arial"/>
          <w:u w:val="single"/>
        </w:rPr>
        <w:t xml:space="preserve"> 200, Appendix II(H)</w:t>
      </w:r>
      <w:r w:rsidRPr="00F925EF">
        <w:rPr>
          <w:rFonts w:ascii="Arial" w:hAnsi="Arial"/>
        </w:rPr>
        <w:t xml:space="preserve">:  The Consultant and any subconsultants agree to comply with mandatory standards and policies relating to energy efficiency as contained in the state energy conservation plan issued in compliance with the Energy Policy and Conservation Act (42 U.S.C. 6201 </w:t>
      </w:r>
      <w:r w:rsidRPr="00F925EF">
        <w:rPr>
          <w:rFonts w:ascii="Arial" w:hAnsi="Arial"/>
          <w:i/>
        </w:rPr>
        <w:t>et seq</w:t>
      </w:r>
      <w:r w:rsidRPr="00F925EF">
        <w:rPr>
          <w:rFonts w:ascii="Arial" w:hAnsi="Arial"/>
        </w:rPr>
        <w:t>.).</w:t>
      </w: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B4D9F" w:rsidRPr="00F925EF" w:rsidRDefault="003B4D9F" w:rsidP="00C67A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b/>
          <w:color w:val="FF0000"/>
        </w:rPr>
      </w:pPr>
      <w:r w:rsidRPr="00F925EF">
        <w:rPr>
          <w:rFonts w:ascii="Arial" w:hAnsi="Arial"/>
          <w:b/>
          <w:color w:val="FF0000"/>
        </w:rPr>
        <w:t>****************************************************************************************************</w:t>
      </w:r>
    </w:p>
    <w:p w:rsidR="003B4D9F" w:rsidRPr="00F925EF" w:rsidRDefault="003B4D9F" w:rsidP="009B71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b/>
          <w:color w:val="FF0000"/>
        </w:rPr>
      </w:pPr>
      <w:r w:rsidRPr="00F925EF">
        <w:rPr>
          <w:rFonts w:ascii="Arial" w:hAnsi="Arial"/>
          <w:b/>
          <w:color w:val="FF0000"/>
        </w:rPr>
        <w:t>Subsection 20 (</w:t>
      </w:r>
      <w:r w:rsidR="00DD712D" w:rsidRPr="00F925EF">
        <w:rPr>
          <w:rFonts w:ascii="Arial" w:hAnsi="Arial"/>
          <w:b/>
          <w:color w:val="FF0000"/>
        </w:rPr>
        <w:t>I</w:t>
      </w:r>
      <w:r w:rsidRPr="00F925EF">
        <w:rPr>
          <w:rFonts w:ascii="Arial" w:hAnsi="Arial"/>
          <w:b/>
          <w:color w:val="FF0000"/>
        </w:rPr>
        <w:t xml:space="preserve">) </w:t>
      </w:r>
      <w:r w:rsidR="00133EDD" w:rsidRPr="00F925EF">
        <w:rPr>
          <w:rFonts w:ascii="Arial" w:hAnsi="Arial"/>
          <w:b/>
          <w:color w:val="FF0000"/>
        </w:rPr>
        <w:t>Debarment and Suspension</w:t>
      </w:r>
      <w:r w:rsidRPr="00F925EF">
        <w:rPr>
          <w:rFonts w:ascii="Arial" w:hAnsi="Arial"/>
          <w:b/>
          <w:color w:val="FF0000"/>
        </w:rPr>
        <w:t xml:space="preserve"> is required in all contracts that exceed $25,000.</w:t>
      </w:r>
      <w:r w:rsidR="000C6516" w:rsidRPr="00F925EF">
        <w:rPr>
          <w:rFonts w:ascii="Arial" w:hAnsi="Arial"/>
          <w:b/>
          <w:color w:val="FF0000"/>
        </w:rPr>
        <w:t xml:space="preserve"> If this limit is expected to be surpassed via future supplemental agreements, this subsection may be included in the original contract to reduce future </w:t>
      </w:r>
      <w:r w:rsidR="002A0F33" w:rsidRPr="00F925EF">
        <w:rPr>
          <w:rFonts w:ascii="Arial" w:hAnsi="Arial"/>
          <w:b/>
          <w:color w:val="FF0000"/>
        </w:rPr>
        <w:t xml:space="preserve">contracting </w:t>
      </w:r>
      <w:r w:rsidR="000C6516" w:rsidRPr="00F925EF">
        <w:rPr>
          <w:rFonts w:ascii="Arial" w:hAnsi="Arial"/>
          <w:b/>
          <w:color w:val="FF0000"/>
        </w:rPr>
        <w:t xml:space="preserve">efforts. </w:t>
      </w: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u w:val="single"/>
        </w:rPr>
      </w:pPr>
      <w:r w:rsidRPr="00F925EF">
        <w:rPr>
          <w:rFonts w:ascii="Arial" w:hAnsi="Arial"/>
        </w:rPr>
        <w:tab/>
      </w:r>
      <w:r w:rsidRPr="00F925EF">
        <w:rPr>
          <w:rFonts w:ascii="Arial" w:hAnsi="Arial"/>
        </w:rPr>
        <w:tab/>
        <w:t>(</w:t>
      </w:r>
      <w:r w:rsidR="00DD712D" w:rsidRPr="00F925EF">
        <w:rPr>
          <w:rFonts w:ascii="Arial" w:hAnsi="Arial"/>
        </w:rPr>
        <w:t>I</w:t>
      </w:r>
      <w:r w:rsidRPr="00F925EF">
        <w:rPr>
          <w:rFonts w:ascii="Arial" w:hAnsi="Arial"/>
        </w:rPr>
        <w:t>)</w:t>
      </w:r>
      <w:r w:rsidRPr="00F925EF">
        <w:rPr>
          <w:rFonts w:ascii="Arial" w:hAnsi="Arial"/>
        </w:rPr>
        <w:tab/>
      </w:r>
      <w:r w:rsidR="00133EDD" w:rsidRPr="00F925EF">
        <w:rPr>
          <w:rFonts w:ascii="Arial" w:hAnsi="Arial"/>
        </w:rPr>
        <w:t>Debarment and Suspension (Non-Procurement)</w:t>
      </w:r>
      <w:r w:rsidRPr="00F925EF">
        <w:rPr>
          <w:rFonts w:ascii="Arial" w:hAnsi="Arial"/>
          <w:u w:val="single"/>
        </w:rPr>
        <w:t xml:space="preserve"> – 2 CFR </w:t>
      </w:r>
      <w:proofErr w:type="gramStart"/>
      <w:r w:rsidRPr="00F925EF">
        <w:rPr>
          <w:rFonts w:ascii="Arial" w:hAnsi="Arial"/>
          <w:u w:val="single"/>
        </w:rPr>
        <w:t>Part</w:t>
      </w:r>
      <w:proofErr w:type="gramEnd"/>
      <w:r w:rsidRPr="00F925EF">
        <w:rPr>
          <w:rFonts w:ascii="Arial" w:hAnsi="Arial"/>
          <w:u w:val="single"/>
        </w:rPr>
        <w:t xml:space="preserve"> 180 (Subpart C), 2 CFR Part 1200, DOT Order 4200.5 DOT Suspension &amp; Debarment Procedures &amp; Ineligibility:  </w:t>
      </w: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u w:val="single"/>
        </w:rPr>
      </w:pP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By executing this Agreement, the Consultant certifies that neither it nor its principals are presently debarred or suspended by any Federal department or agency from participation in this Agreement.</w:t>
      </w: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t>The Consultant, by administering each lower tier subconsultant agreement that exceeds $25,000 as a "covered transaction", must verify each lower tier Subconsultant participant of a "covered transaction" under the project is not presently debarred or otherwise disqualified from participation in this federally assisted project.  The Consultant will accomplish this by:</w:t>
      </w: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A.</w:t>
      </w:r>
      <w:r w:rsidRPr="00F925EF">
        <w:rPr>
          <w:rFonts w:ascii="Arial" w:hAnsi="Arial"/>
        </w:rPr>
        <w:tab/>
        <w:t xml:space="preserve">Checking the System for Award Management at website: </w:t>
      </w:r>
      <w:hyperlink r:id="rId12" w:history="1">
        <w:r w:rsidRPr="00F925EF">
          <w:rPr>
            <w:rStyle w:val="Hyperlink"/>
            <w:rFonts w:ascii="Arial" w:hAnsi="Arial"/>
          </w:rPr>
          <w:t>https://www.sam.gov</w:t>
        </w:r>
      </w:hyperlink>
      <w:r w:rsidRPr="00F925EF">
        <w:rPr>
          <w:rFonts w:ascii="Arial" w:hAnsi="Arial"/>
        </w:rPr>
        <w:t>.</w:t>
      </w:r>
    </w:p>
    <w:p w:rsidR="003B4D9F" w:rsidRPr="00215E13"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B.</w:t>
      </w:r>
      <w:r w:rsidRPr="00F925EF">
        <w:rPr>
          <w:rFonts w:ascii="Arial" w:hAnsi="Arial"/>
        </w:rPr>
        <w:tab/>
        <w:t>Collecting a certification statement similar to the statement in Subsection (20</w:t>
      </w:r>
      <w:proofErr w:type="gramStart"/>
      <w:r w:rsidR="00E063D6" w:rsidRPr="00F925EF">
        <w:rPr>
          <w:rFonts w:ascii="Arial" w:hAnsi="Arial"/>
        </w:rPr>
        <w:t>)(</w:t>
      </w:r>
      <w:proofErr w:type="gramEnd"/>
      <w:r w:rsidR="00E063D6" w:rsidRPr="00F925EF">
        <w:rPr>
          <w:rFonts w:ascii="Arial" w:hAnsi="Arial"/>
        </w:rPr>
        <w:t>I</w:t>
      </w:r>
      <w:r w:rsidRPr="00F925EF">
        <w:rPr>
          <w:rFonts w:ascii="Arial" w:hAnsi="Arial"/>
        </w:rPr>
        <w:t xml:space="preserve">)1. </w:t>
      </w: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C.</w:t>
      </w:r>
      <w:r w:rsidRPr="00F925EF">
        <w:rPr>
          <w:rFonts w:ascii="Arial" w:hAnsi="Arial"/>
        </w:rPr>
        <w:tab/>
        <w:t>Inserting a clause or condition in the covered transaction with the lower tier Subcontractor.</w:t>
      </w: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3.</w:t>
      </w:r>
      <w:r w:rsidRPr="00F925EF">
        <w:rPr>
          <w:rFonts w:ascii="Arial" w:hAnsi="Arial"/>
        </w:rPr>
        <w:tab/>
        <w:t xml:space="preserve">If the Sponsor, MoDOT or the FAA later determines that a lower tier participant failed to disclose to a higher tier that it was excluded or disqualified at the time it entered the covered transaction, the Sponsor, MoDOT or the FAA may pursue any available remedy, including suspension or debarment of the non-compliant </w:t>
      </w:r>
      <w:r w:rsidRPr="00F925EF">
        <w:rPr>
          <w:rFonts w:ascii="Arial" w:hAnsi="Arial"/>
        </w:rPr>
        <w:lastRenderedPageBreak/>
        <w:t xml:space="preserve">participant. </w:t>
      </w: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b/>
          <w:color w:val="FF0000"/>
        </w:rPr>
      </w:pPr>
      <w:r w:rsidRPr="00F925EF">
        <w:rPr>
          <w:rFonts w:ascii="Arial" w:hAnsi="Arial"/>
          <w:b/>
          <w:color w:val="FF0000"/>
        </w:rPr>
        <w:t>****************************************************************************************************</w:t>
      </w:r>
    </w:p>
    <w:p w:rsidR="00300AD4" w:rsidRPr="00F925EF" w:rsidRDefault="00300AD4" w:rsidP="00C67AB3">
      <w:pPr>
        <w:pStyle w:val="Body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center"/>
        <w:rPr>
          <w:rFonts w:ascii="Arial" w:hAnsi="Arial"/>
          <w:b/>
          <w:color w:val="FF0000"/>
        </w:rPr>
      </w:pPr>
      <w:r w:rsidRPr="00F925EF">
        <w:rPr>
          <w:rFonts w:ascii="Arial" w:hAnsi="Arial"/>
          <w:b/>
          <w:color w:val="FF0000"/>
        </w:rPr>
        <w:t>Subsection</w:t>
      </w:r>
      <w:r w:rsidR="00DD712D" w:rsidRPr="00F925EF">
        <w:rPr>
          <w:rFonts w:ascii="Arial" w:hAnsi="Arial"/>
          <w:b/>
          <w:color w:val="FF0000"/>
        </w:rPr>
        <w:t>s</w:t>
      </w:r>
      <w:r w:rsidRPr="00F925EF">
        <w:rPr>
          <w:rFonts w:ascii="Arial" w:hAnsi="Arial"/>
          <w:b/>
          <w:color w:val="FF0000"/>
        </w:rPr>
        <w:t xml:space="preserve"> 20</w:t>
      </w:r>
      <w:r w:rsidR="00DD712D" w:rsidRPr="00F925EF">
        <w:rPr>
          <w:rFonts w:ascii="Arial" w:hAnsi="Arial"/>
          <w:b/>
          <w:color w:val="FF0000"/>
        </w:rPr>
        <w:t xml:space="preserve"> (J) and (K) Lobbying and Influencing Federal Employees and</w:t>
      </w:r>
      <w:r w:rsidRPr="00F925EF">
        <w:rPr>
          <w:rFonts w:ascii="Arial" w:hAnsi="Arial"/>
          <w:b/>
          <w:color w:val="FF0000"/>
        </w:rPr>
        <w:t xml:space="preserve"> </w:t>
      </w:r>
      <w:r w:rsidR="009B7110" w:rsidRPr="00F925EF">
        <w:rPr>
          <w:rFonts w:ascii="Arial" w:hAnsi="Arial"/>
          <w:b/>
          <w:color w:val="FF0000"/>
        </w:rPr>
        <w:t xml:space="preserve">Contract </w:t>
      </w:r>
      <w:proofErr w:type="spellStart"/>
      <w:r w:rsidR="009B7110" w:rsidRPr="00F925EF">
        <w:rPr>
          <w:rFonts w:ascii="Arial" w:hAnsi="Arial"/>
          <w:b/>
          <w:color w:val="FF0000"/>
        </w:rPr>
        <w:t>Workhours</w:t>
      </w:r>
      <w:proofErr w:type="spellEnd"/>
      <w:r w:rsidR="009B7110" w:rsidRPr="00F925EF">
        <w:rPr>
          <w:rFonts w:ascii="Arial" w:hAnsi="Arial"/>
          <w:b/>
          <w:color w:val="FF0000"/>
        </w:rPr>
        <w:t xml:space="preserve"> and </w:t>
      </w:r>
      <w:r w:rsidR="00B46E1A" w:rsidRPr="00F925EF">
        <w:rPr>
          <w:rFonts w:ascii="Arial" w:hAnsi="Arial"/>
          <w:b/>
          <w:color w:val="FF0000"/>
        </w:rPr>
        <w:t>Safety</w:t>
      </w:r>
      <w:r w:rsidR="009B7110" w:rsidRPr="00F925EF">
        <w:rPr>
          <w:rFonts w:ascii="Arial" w:hAnsi="Arial"/>
          <w:b/>
          <w:color w:val="FF0000"/>
        </w:rPr>
        <w:t xml:space="preserve"> </w:t>
      </w:r>
      <w:r w:rsidR="00B46E1A" w:rsidRPr="00F925EF">
        <w:rPr>
          <w:rFonts w:ascii="Arial" w:hAnsi="Arial"/>
          <w:b/>
          <w:color w:val="FF0000"/>
        </w:rPr>
        <w:t>Standards</w:t>
      </w:r>
      <w:r w:rsidR="009B7110" w:rsidRPr="00F925EF">
        <w:rPr>
          <w:rFonts w:ascii="Arial" w:hAnsi="Arial"/>
          <w:b/>
          <w:color w:val="FF0000"/>
        </w:rPr>
        <w:t xml:space="preserve"> Act Requirements</w:t>
      </w:r>
      <w:r w:rsidRPr="00F925EF">
        <w:rPr>
          <w:rFonts w:ascii="Arial" w:hAnsi="Arial"/>
          <w:b/>
          <w:color w:val="FF0000"/>
        </w:rPr>
        <w:t xml:space="preserve"> </w:t>
      </w:r>
      <w:r w:rsidR="00DD712D" w:rsidRPr="00F925EF">
        <w:rPr>
          <w:rFonts w:ascii="Arial" w:hAnsi="Arial"/>
          <w:b/>
          <w:color w:val="FF0000"/>
        </w:rPr>
        <w:t>are</w:t>
      </w:r>
      <w:r w:rsidRPr="00F925EF">
        <w:rPr>
          <w:rFonts w:ascii="Arial" w:hAnsi="Arial"/>
          <w:b/>
          <w:color w:val="FF0000"/>
        </w:rPr>
        <w:t xml:space="preserve"> required in all contracts that exceed $100,000</w:t>
      </w:r>
      <w:r w:rsidR="002A0F33" w:rsidRPr="00F925EF">
        <w:rPr>
          <w:rFonts w:ascii="Arial" w:hAnsi="Arial"/>
          <w:b/>
          <w:color w:val="FF0000"/>
        </w:rPr>
        <w:t>.  If this limit is expected to be surpassed via future supplemental agreements, thes</w:t>
      </w:r>
      <w:r w:rsidR="001977B7" w:rsidRPr="00F925EF">
        <w:rPr>
          <w:rFonts w:ascii="Arial" w:hAnsi="Arial"/>
          <w:b/>
          <w:color w:val="FF0000"/>
        </w:rPr>
        <w:t>e</w:t>
      </w:r>
      <w:r w:rsidR="002A0F33" w:rsidRPr="00F925EF">
        <w:rPr>
          <w:rFonts w:ascii="Arial" w:hAnsi="Arial"/>
          <w:b/>
          <w:color w:val="FF0000"/>
        </w:rPr>
        <w:t xml:space="preserve"> subsections may be included in the original contract to reduce future contracting efforts.</w:t>
      </w:r>
    </w:p>
    <w:p w:rsidR="00300AD4" w:rsidRPr="00F925EF" w:rsidRDefault="00300AD4" w:rsidP="00300AD4">
      <w:pPr>
        <w:pStyle w:val="Body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DD712D" w:rsidRPr="00F925EF" w:rsidRDefault="00300AD4" w:rsidP="00DD71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ind w:firstLine="360"/>
        <w:jc w:val="both"/>
        <w:rPr>
          <w:rFonts w:ascii="Arial" w:hAnsi="Arial"/>
          <w:snapToGrid/>
          <w:color w:val="auto"/>
          <w:szCs w:val="24"/>
        </w:rPr>
      </w:pPr>
      <w:r w:rsidRPr="00F925EF">
        <w:rPr>
          <w:rFonts w:ascii="Arial" w:hAnsi="Arial"/>
        </w:rPr>
        <w:tab/>
      </w:r>
      <w:r w:rsidRPr="00F925EF">
        <w:rPr>
          <w:rFonts w:ascii="Arial" w:hAnsi="Arial"/>
        </w:rPr>
        <w:tab/>
      </w:r>
      <w:r w:rsidR="00DD712D" w:rsidRPr="00F925EF">
        <w:rPr>
          <w:rFonts w:ascii="Arial" w:hAnsi="Arial"/>
          <w:szCs w:val="24"/>
        </w:rPr>
        <w:t>(J)</w:t>
      </w:r>
      <w:r w:rsidR="00DD712D" w:rsidRPr="00F925EF">
        <w:rPr>
          <w:rFonts w:ascii="Arial" w:hAnsi="Arial"/>
          <w:szCs w:val="24"/>
        </w:rPr>
        <w:tab/>
      </w:r>
      <w:r w:rsidR="00DD712D" w:rsidRPr="00F925EF">
        <w:rPr>
          <w:rFonts w:ascii="Arial" w:hAnsi="Arial"/>
          <w:szCs w:val="24"/>
          <w:u w:val="single"/>
        </w:rPr>
        <w:t xml:space="preserve">Lobbying and Influencing Federal Employees – 31 U.S.C. </w:t>
      </w:r>
      <w:r w:rsidR="00DD712D" w:rsidRPr="00F925EF">
        <w:rPr>
          <w:rFonts w:ascii="Arial" w:hAnsi="Arial" w:cs="Arial"/>
          <w:szCs w:val="24"/>
          <w:u w:val="single"/>
        </w:rPr>
        <w:t>§</w:t>
      </w:r>
      <w:r w:rsidR="00DD712D" w:rsidRPr="00F925EF">
        <w:rPr>
          <w:rFonts w:ascii="Arial" w:hAnsi="Arial"/>
          <w:szCs w:val="24"/>
          <w:u w:val="single"/>
        </w:rPr>
        <w:t xml:space="preserve"> 1352, 2 CFR </w:t>
      </w:r>
      <w:r w:rsidR="00DD712D" w:rsidRPr="00F925EF">
        <w:rPr>
          <w:rFonts w:ascii="Arial" w:hAnsi="Arial" w:cs="Arial"/>
          <w:szCs w:val="24"/>
          <w:u w:val="single"/>
        </w:rPr>
        <w:t>§</w:t>
      </w:r>
      <w:r w:rsidR="00DD712D" w:rsidRPr="00F925EF">
        <w:rPr>
          <w:rFonts w:ascii="Arial" w:hAnsi="Arial"/>
          <w:szCs w:val="24"/>
          <w:u w:val="single"/>
        </w:rPr>
        <w:t xml:space="preserve"> 200, Appendix </w:t>
      </w:r>
      <w:proofErr w:type="gramStart"/>
      <w:r w:rsidR="00DD712D" w:rsidRPr="00F925EF">
        <w:rPr>
          <w:rFonts w:ascii="Arial" w:hAnsi="Arial"/>
          <w:szCs w:val="24"/>
          <w:u w:val="single"/>
        </w:rPr>
        <w:t>II(</w:t>
      </w:r>
      <w:proofErr w:type="gramEnd"/>
      <w:r w:rsidR="00DD712D" w:rsidRPr="00F925EF">
        <w:rPr>
          <w:rFonts w:ascii="Arial" w:hAnsi="Arial"/>
          <w:szCs w:val="24"/>
          <w:u w:val="single"/>
        </w:rPr>
        <w:t>J), 49 CFR Part 20, Appendix A</w:t>
      </w:r>
      <w:r w:rsidR="00DD712D" w:rsidRPr="00F925EF">
        <w:rPr>
          <w:rFonts w:ascii="Arial" w:hAnsi="Arial"/>
          <w:szCs w:val="24"/>
        </w:rPr>
        <w:t xml:space="preserve">: </w:t>
      </w:r>
    </w:p>
    <w:p w:rsidR="00DD712D" w:rsidRPr="00F925EF" w:rsidRDefault="00DD712D" w:rsidP="00DD71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ind w:firstLine="360"/>
        <w:jc w:val="both"/>
        <w:rPr>
          <w:rFonts w:ascii="Arial" w:hAnsi="Arial"/>
          <w:szCs w:val="24"/>
        </w:rPr>
      </w:pPr>
      <w:r w:rsidRPr="00F925EF">
        <w:rPr>
          <w:rFonts w:ascii="Arial" w:hAnsi="Arial"/>
          <w:snapToGrid/>
          <w:color w:val="auto"/>
          <w:szCs w:val="24"/>
        </w:rPr>
        <w:tab/>
      </w:r>
      <w:r w:rsidRPr="00F925EF">
        <w:rPr>
          <w:rFonts w:ascii="Arial" w:hAnsi="Arial"/>
          <w:snapToGrid/>
          <w:color w:val="auto"/>
          <w:szCs w:val="24"/>
        </w:rPr>
        <w:tab/>
      </w:r>
    </w:p>
    <w:p w:rsidR="00DD712D" w:rsidRPr="00F925EF" w:rsidRDefault="00DD712D" w:rsidP="00DD712D">
      <w:pPr>
        <w:pStyle w:val="BodyTextIndent"/>
        <w:tabs>
          <w:tab w:val="left" w:pos="0"/>
        </w:tabs>
        <w:spacing w:after="0" w:line="268" w:lineRule="exact"/>
        <w:ind w:left="0"/>
        <w:jc w:val="both"/>
        <w:rPr>
          <w:rFonts w:ascii="Arial" w:hAnsi="Arial" w:cs="Arial"/>
          <w:sz w:val="24"/>
          <w:szCs w:val="24"/>
        </w:rPr>
      </w:pPr>
      <w:r w:rsidRPr="00F925EF">
        <w:rPr>
          <w:rFonts w:ascii="Arial" w:hAnsi="Arial"/>
          <w:szCs w:val="24"/>
        </w:rPr>
        <w:tab/>
      </w:r>
      <w:r w:rsidRPr="00F925EF">
        <w:rPr>
          <w:rFonts w:ascii="Arial" w:hAnsi="Arial"/>
          <w:szCs w:val="24"/>
        </w:rPr>
        <w:tab/>
      </w:r>
      <w:r w:rsidRPr="00F925EF">
        <w:rPr>
          <w:rFonts w:ascii="Arial" w:hAnsi="Arial"/>
          <w:szCs w:val="24"/>
        </w:rPr>
        <w:tab/>
        <w:t>1.</w:t>
      </w:r>
      <w:r w:rsidRPr="00F925EF">
        <w:rPr>
          <w:rFonts w:ascii="Arial" w:hAnsi="Arial"/>
          <w:szCs w:val="24"/>
        </w:rPr>
        <w:tab/>
      </w:r>
      <w:r w:rsidRPr="00F925EF">
        <w:rPr>
          <w:rFonts w:ascii="Arial" w:hAnsi="Arial" w:cs="Arial"/>
          <w:sz w:val="24"/>
          <w:szCs w:val="24"/>
        </w:rPr>
        <w:t>The Consultant certifies by execution of this Agreement, to the best of its knowledge and belief, that:</w:t>
      </w:r>
    </w:p>
    <w:p w:rsidR="00DD712D" w:rsidRPr="00F925EF" w:rsidRDefault="00DD712D" w:rsidP="00DD71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szCs w:val="24"/>
        </w:rPr>
      </w:pPr>
    </w:p>
    <w:p w:rsidR="00DD712D" w:rsidRPr="00F925EF" w:rsidRDefault="00DD712D" w:rsidP="00DD71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cs="Arial"/>
          <w:szCs w:val="24"/>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szCs w:val="24"/>
        </w:rPr>
        <w:t>A.</w:t>
      </w:r>
      <w:r w:rsidRPr="00F925EF">
        <w:rPr>
          <w:rFonts w:ascii="Arial" w:hAnsi="Arial"/>
        </w:rPr>
        <w:tab/>
      </w:r>
      <w:r w:rsidRPr="00F925EF">
        <w:rPr>
          <w:rFonts w:ascii="Arial" w:hAnsi="Arial" w:cs="Arial"/>
          <w:szCs w:val="24"/>
        </w:rPr>
        <w:t>No Federal appropriated funds have been paid or will be paid, by or on behalf of the Consultant,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sidRPr="00F925EF">
        <w:rPr>
          <w:rFonts w:ascii="Arial" w:hAnsi="Arial" w:cs="Arial"/>
          <w:szCs w:val="24"/>
        </w:rPr>
        <w:tab/>
      </w:r>
    </w:p>
    <w:p w:rsidR="00DD712D" w:rsidRPr="00F925EF" w:rsidRDefault="00DD712D" w:rsidP="00DD71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ind w:firstLine="2880"/>
        <w:jc w:val="both"/>
        <w:rPr>
          <w:rFonts w:ascii="Arial" w:hAnsi="Arial" w:cs="Arial"/>
          <w:szCs w:val="24"/>
        </w:rPr>
      </w:pPr>
    </w:p>
    <w:p w:rsidR="00DD712D" w:rsidRPr="00F925EF" w:rsidRDefault="00DD712D" w:rsidP="00DD71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cs="Arial"/>
          <w:szCs w:val="24"/>
        </w:rPr>
      </w:pPr>
      <w:r w:rsidRPr="00F925EF">
        <w:rPr>
          <w:rFonts w:ascii="Arial" w:hAnsi="Arial" w:cs="Arial"/>
          <w:szCs w:val="24"/>
        </w:rPr>
        <w:tab/>
      </w:r>
      <w:r w:rsidRPr="00F925EF">
        <w:rPr>
          <w:rFonts w:ascii="Arial" w:hAnsi="Arial" w:cs="Arial"/>
          <w:szCs w:val="24"/>
        </w:rPr>
        <w:tab/>
      </w:r>
      <w:r w:rsidRPr="00F925EF">
        <w:rPr>
          <w:rFonts w:ascii="Arial" w:hAnsi="Arial" w:cs="Arial"/>
          <w:szCs w:val="24"/>
        </w:rPr>
        <w:tab/>
      </w:r>
      <w:r w:rsidRPr="00F925EF">
        <w:rPr>
          <w:rFonts w:ascii="Arial" w:hAnsi="Arial" w:cs="Arial"/>
          <w:szCs w:val="24"/>
        </w:rPr>
        <w:tab/>
        <w:t>B.</w:t>
      </w:r>
      <w:r w:rsidRPr="00F925EF">
        <w:rPr>
          <w:rFonts w:ascii="Arial" w:hAnsi="Arial" w:cs="Arial"/>
          <w:szCs w:val="24"/>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Consultant shall complete and submit Standard Form-LLL, "Disclosure Form to Report Lobbying," in accordance with its instructions.</w:t>
      </w:r>
    </w:p>
    <w:p w:rsidR="00DD712D" w:rsidRPr="00F925EF" w:rsidRDefault="00DD712D" w:rsidP="00DD71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cs="Arial"/>
          <w:szCs w:val="24"/>
        </w:rPr>
      </w:pPr>
    </w:p>
    <w:p w:rsidR="00DD712D" w:rsidRPr="00F925EF" w:rsidRDefault="00DD712D" w:rsidP="00DD71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cs="Arial"/>
          <w:szCs w:val="24"/>
        </w:rPr>
      </w:pPr>
      <w:r w:rsidRPr="00F925EF">
        <w:rPr>
          <w:rFonts w:ascii="Arial" w:hAnsi="Arial" w:cs="Arial"/>
          <w:szCs w:val="24"/>
        </w:rPr>
        <w:tab/>
      </w:r>
      <w:r w:rsidRPr="00F925EF">
        <w:rPr>
          <w:rFonts w:ascii="Arial" w:hAnsi="Arial" w:cs="Arial"/>
          <w:szCs w:val="24"/>
        </w:rPr>
        <w:tab/>
      </w:r>
      <w:r w:rsidRPr="00F925EF">
        <w:rPr>
          <w:rFonts w:ascii="Arial" w:hAnsi="Arial" w:cs="Arial"/>
          <w:szCs w:val="24"/>
        </w:rPr>
        <w:tab/>
      </w:r>
      <w:r w:rsidRPr="00F925EF">
        <w:rPr>
          <w:rFonts w:ascii="Arial" w:hAnsi="Arial" w:cs="Arial"/>
          <w:szCs w:val="24"/>
        </w:rPr>
        <w:tab/>
        <w:t>C.</w:t>
      </w:r>
      <w:r w:rsidRPr="00F925EF">
        <w:rPr>
          <w:rFonts w:ascii="Arial" w:hAnsi="Arial" w:cs="Arial"/>
          <w:szCs w:val="24"/>
        </w:rPr>
        <w:tab/>
        <w:t>The Consultant shall require that the language of this Subsection (20</w:t>
      </w:r>
      <w:proofErr w:type="gramStart"/>
      <w:r w:rsidRPr="00F925EF">
        <w:rPr>
          <w:rFonts w:ascii="Arial" w:hAnsi="Arial" w:cs="Arial"/>
          <w:szCs w:val="24"/>
        </w:rPr>
        <w:t>)(</w:t>
      </w:r>
      <w:proofErr w:type="gramEnd"/>
      <w:r w:rsidRPr="00F925EF">
        <w:rPr>
          <w:rFonts w:ascii="Arial" w:hAnsi="Arial" w:cs="Arial"/>
          <w:szCs w:val="24"/>
        </w:rPr>
        <w:t>F) be included in the award documents for all sub-awards at all tiers (including subcontracts, sub-grants, and contracts under grants, loans, and cooperative agreements) and that all sub-recipients shall certify and disclose accordingly.</w:t>
      </w:r>
    </w:p>
    <w:p w:rsidR="00DD712D" w:rsidRPr="00F925EF" w:rsidRDefault="00DD712D" w:rsidP="00DD71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cs="Arial"/>
          <w:szCs w:val="24"/>
        </w:rPr>
      </w:pPr>
    </w:p>
    <w:p w:rsidR="00DD712D" w:rsidRPr="00F925EF" w:rsidRDefault="00DD712D" w:rsidP="00DD71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cs="Arial"/>
          <w:szCs w:val="24"/>
        </w:rPr>
      </w:pPr>
      <w:r w:rsidRPr="00F925EF">
        <w:rPr>
          <w:rFonts w:ascii="Arial" w:hAnsi="Arial" w:cs="Arial"/>
          <w:szCs w:val="24"/>
        </w:rPr>
        <w:tab/>
      </w:r>
      <w:r w:rsidRPr="00F925EF">
        <w:rPr>
          <w:rFonts w:ascii="Arial" w:hAnsi="Arial" w:cs="Arial"/>
          <w:szCs w:val="24"/>
        </w:rPr>
        <w:tab/>
      </w:r>
      <w:r w:rsidRPr="00F925EF">
        <w:rPr>
          <w:rFonts w:ascii="Arial" w:hAnsi="Arial" w:cs="Arial"/>
          <w:szCs w:val="24"/>
        </w:rPr>
        <w:tab/>
        <w:t>2.</w:t>
      </w:r>
      <w:r w:rsidRPr="00F925EF">
        <w:rPr>
          <w:rFonts w:ascii="Arial" w:hAnsi="Arial" w:cs="Arial"/>
          <w:szCs w:val="24"/>
        </w:rPr>
        <w:tab/>
        <w:t xml:space="preserve">This certification is a material representation of fact upon which reliance was placed when this transaction was made or entered into. Submission of this certification is a </w:t>
      </w:r>
      <w:proofErr w:type="spellStart"/>
      <w:r w:rsidRPr="00F925EF">
        <w:rPr>
          <w:rFonts w:ascii="Arial" w:hAnsi="Arial" w:cs="Arial"/>
          <w:szCs w:val="24"/>
        </w:rPr>
        <w:t>prerequisitive</w:t>
      </w:r>
      <w:proofErr w:type="spellEnd"/>
      <w:r w:rsidRPr="00F925EF">
        <w:rPr>
          <w:rFonts w:ascii="Arial" w:hAnsi="Arial" w:cs="Arial"/>
          <w:szCs w:val="24"/>
        </w:rPr>
        <w:t xml:space="preserve"> for making or entering into this transaction imposed by Section 1352, Title 31, </w:t>
      </w:r>
      <w:proofErr w:type="gramStart"/>
      <w:r w:rsidRPr="00F925EF">
        <w:rPr>
          <w:rFonts w:ascii="Arial" w:hAnsi="Arial" w:cs="Arial"/>
          <w:szCs w:val="24"/>
        </w:rPr>
        <w:t>United</w:t>
      </w:r>
      <w:proofErr w:type="gramEnd"/>
      <w:r w:rsidRPr="00F925EF">
        <w:rPr>
          <w:rFonts w:ascii="Arial" w:hAnsi="Arial" w:cs="Arial"/>
          <w:szCs w:val="24"/>
        </w:rPr>
        <w:t xml:space="preserve"> States Code. Any person who fails to file the required certification shall be subject to a civil penalty of not less than Ten Thousand Dollars ($10,000) and not more than One Hundred Thousand Dollars ($100,000) for each such failure.</w:t>
      </w:r>
    </w:p>
    <w:p w:rsidR="00DD712D" w:rsidRPr="00F925EF" w:rsidRDefault="00DD712D" w:rsidP="00DD71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cs="Arial"/>
          <w:szCs w:val="24"/>
        </w:rPr>
      </w:pPr>
    </w:p>
    <w:p w:rsidR="00300AD4" w:rsidRPr="00F925EF" w:rsidRDefault="00DD712D" w:rsidP="00DD71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cs="Arial"/>
          <w:szCs w:val="24"/>
        </w:rPr>
        <w:tab/>
      </w:r>
      <w:r w:rsidRPr="00F925EF">
        <w:rPr>
          <w:rFonts w:ascii="Arial" w:hAnsi="Arial" w:cs="Arial"/>
          <w:szCs w:val="24"/>
        </w:rPr>
        <w:tab/>
      </w:r>
      <w:r w:rsidRPr="00F925EF">
        <w:rPr>
          <w:rFonts w:ascii="Arial" w:hAnsi="Arial"/>
        </w:rPr>
        <w:t xml:space="preserve"> </w:t>
      </w:r>
      <w:r w:rsidR="00300AD4" w:rsidRPr="00F925EF">
        <w:rPr>
          <w:rFonts w:ascii="Arial" w:hAnsi="Arial"/>
        </w:rPr>
        <w:t>(</w:t>
      </w:r>
      <w:r w:rsidR="0070243C" w:rsidRPr="00F925EF">
        <w:rPr>
          <w:rFonts w:ascii="Arial" w:hAnsi="Arial"/>
        </w:rPr>
        <w:t>K</w:t>
      </w:r>
      <w:r w:rsidR="00300AD4" w:rsidRPr="00F925EF">
        <w:rPr>
          <w:rFonts w:ascii="Arial" w:hAnsi="Arial"/>
        </w:rPr>
        <w:t>)</w:t>
      </w:r>
      <w:r w:rsidR="00300AD4" w:rsidRPr="00F925EF">
        <w:rPr>
          <w:rFonts w:ascii="Arial" w:hAnsi="Arial"/>
        </w:rPr>
        <w:tab/>
      </w:r>
      <w:r w:rsidR="00AD6037" w:rsidRPr="00F925EF">
        <w:rPr>
          <w:rFonts w:ascii="Arial" w:hAnsi="Arial"/>
        </w:rPr>
        <w:t xml:space="preserve">Contract </w:t>
      </w:r>
      <w:proofErr w:type="spellStart"/>
      <w:r w:rsidR="00AD6037" w:rsidRPr="00F925EF">
        <w:rPr>
          <w:rFonts w:ascii="Arial" w:hAnsi="Arial"/>
        </w:rPr>
        <w:t>Workhours</w:t>
      </w:r>
      <w:proofErr w:type="spellEnd"/>
      <w:r w:rsidR="00AD6037" w:rsidRPr="00F925EF">
        <w:rPr>
          <w:rFonts w:ascii="Arial" w:hAnsi="Arial"/>
        </w:rPr>
        <w:t xml:space="preserve"> and Safety Standards Act Requirements</w:t>
      </w:r>
      <w:r w:rsidR="00300AD4" w:rsidRPr="00F925EF">
        <w:rPr>
          <w:rFonts w:ascii="Arial" w:hAnsi="Arial"/>
          <w:u w:val="single"/>
        </w:rPr>
        <w:t xml:space="preserve"> – 2 CFR </w:t>
      </w:r>
      <w:r w:rsidR="00300AD4" w:rsidRPr="00F925EF">
        <w:rPr>
          <w:rFonts w:ascii="Arial" w:hAnsi="Arial" w:cs="Arial"/>
          <w:u w:val="single"/>
        </w:rPr>
        <w:t>§</w:t>
      </w:r>
      <w:r w:rsidR="00300AD4" w:rsidRPr="00F925EF">
        <w:rPr>
          <w:rFonts w:ascii="Arial" w:hAnsi="Arial"/>
          <w:u w:val="single"/>
        </w:rPr>
        <w:t xml:space="preserve"> 200 </w:t>
      </w:r>
      <w:proofErr w:type="gramStart"/>
      <w:r w:rsidR="00300AD4" w:rsidRPr="00F925EF">
        <w:rPr>
          <w:rFonts w:ascii="Arial" w:hAnsi="Arial"/>
          <w:u w:val="single"/>
        </w:rPr>
        <w:t>Appendix</w:t>
      </w:r>
      <w:proofErr w:type="gramEnd"/>
      <w:r w:rsidR="00300AD4" w:rsidRPr="00F925EF">
        <w:rPr>
          <w:rFonts w:ascii="Arial" w:hAnsi="Arial"/>
          <w:u w:val="single"/>
        </w:rPr>
        <w:t xml:space="preserve"> II (E))</w:t>
      </w:r>
      <w:r w:rsidR="00300AD4" w:rsidRPr="00F925EF">
        <w:rPr>
          <w:rFonts w:ascii="Arial" w:hAnsi="Arial"/>
        </w:rPr>
        <w:t>:</w:t>
      </w:r>
    </w:p>
    <w:p w:rsidR="00300AD4" w:rsidRPr="00F925EF" w:rsidRDefault="00300AD4" w:rsidP="00300AD4">
      <w:pPr>
        <w:pStyle w:val="Body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00AD4" w:rsidRPr="00F925EF" w:rsidRDefault="00300AD4" w:rsidP="00300AD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r>
      <w:r w:rsidRPr="00F925EF">
        <w:rPr>
          <w:rFonts w:ascii="Arial" w:hAnsi="Arial"/>
          <w:u w:val="single"/>
        </w:rPr>
        <w:t>Overtime Requirements</w:t>
      </w:r>
      <w:r w:rsidRPr="00F925EF">
        <w:rPr>
          <w:rFonts w:ascii="Arial" w:hAnsi="Arial"/>
        </w:rPr>
        <w:t xml:space="preserve">:  No contractor or subcontractor </w:t>
      </w:r>
      <w:r w:rsidRPr="00F925EF">
        <w:rPr>
          <w:rFonts w:ascii="Arial" w:hAnsi="Arial"/>
        </w:rPr>
        <w:lastRenderedPageBreak/>
        <w:t>contracting for any part of the Agreement work which may require or involve the employment of laborers or mechanics shall require or permit any such laborer or mechanic, including watchmen and guards,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rsidR="00300AD4" w:rsidRPr="00F925EF" w:rsidRDefault="00300AD4" w:rsidP="00300AD4">
      <w:pPr>
        <w:pStyle w:val="Body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00AD4" w:rsidRPr="00F925EF" w:rsidRDefault="00300AD4" w:rsidP="00300AD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r>
      <w:r w:rsidRPr="00F925EF">
        <w:rPr>
          <w:rFonts w:ascii="Arial" w:hAnsi="Arial"/>
          <w:u w:val="single"/>
        </w:rPr>
        <w:t>Violation; Liability for Unpaid Wages; Liquidated Damages</w:t>
      </w:r>
      <w:r w:rsidRPr="00F925EF">
        <w:rPr>
          <w:rFonts w:ascii="Arial" w:hAnsi="Arial"/>
        </w:rPr>
        <w:t>: In the event of any violation of the clause set forth in Subsection (20</w:t>
      </w:r>
      <w:proofErr w:type="gramStart"/>
      <w:r w:rsidRPr="00F925EF">
        <w:rPr>
          <w:rFonts w:ascii="Arial" w:hAnsi="Arial"/>
        </w:rPr>
        <w:t>)(</w:t>
      </w:r>
      <w:proofErr w:type="gramEnd"/>
      <w:r w:rsidRPr="00F925EF">
        <w:rPr>
          <w:rFonts w:ascii="Arial" w:hAnsi="Arial"/>
        </w:rPr>
        <w:t xml:space="preserve">K)1. </w:t>
      </w:r>
      <w:proofErr w:type="gramStart"/>
      <w:r w:rsidRPr="00F925EF">
        <w:rPr>
          <w:rFonts w:ascii="Arial" w:hAnsi="Arial"/>
        </w:rPr>
        <w:t>above</w:t>
      </w:r>
      <w:proofErr w:type="gramEnd"/>
      <w:r w:rsidRPr="00F925EF">
        <w:rPr>
          <w:rFonts w:ascii="Arial" w:hAnsi="Arial"/>
        </w:rPr>
        <w:t xml:space="preserve">, the contractor and any subcontractor responsible therefor shall be liable for the unpaid wages.  In addition, such contractor and subcontractor shall be liable to the Sponsor and/or the United States for liquidated damages.  Such liquidated damages shall be computed with respect to each individual laborer or mechanic, including watchmen and guards, employed in violation of the clause set forth in Subsection (20)(K)1. above, in the sum of Ten Dollars ($10) for each calendar day on which such individual was required or permitted to work in excess of the standard workweek of forty hours without payment of the overtime wages required by the clause set forth in Subsection (20)(K)1. </w:t>
      </w:r>
      <w:proofErr w:type="gramStart"/>
      <w:r w:rsidRPr="00F925EF">
        <w:rPr>
          <w:rFonts w:ascii="Arial" w:hAnsi="Arial"/>
        </w:rPr>
        <w:t>above</w:t>
      </w:r>
      <w:proofErr w:type="gramEnd"/>
      <w:r w:rsidRPr="00F925EF">
        <w:rPr>
          <w:rFonts w:ascii="Arial" w:hAnsi="Arial"/>
        </w:rPr>
        <w:t xml:space="preserve">. </w:t>
      </w:r>
    </w:p>
    <w:p w:rsidR="00300AD4" w:rsidRPr="00F925EF" w:rsidRDefault="00300AD4" w:rsidP="00300AD4">
      <w:pPr>
        <w:pStyle w:val="Body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00AD4" w:rsidRPr="00F925EF" w:rsidRDefault="00300AD4" w:rsidP="00300AD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3.</w:t>
      </w:r>
      <w:r w:rsidRPr="00F925EF">
        <w:rPr>
          <w:rFonts w:ascii="Arial" w:hAnsi="Arial"/>
        </w:rPr>
        <w:tab/>
      </w:r>
      <w:r w:rsidRPr="00F925EF">
        <w:rPr>
          <w:rFonts w:ascii="Arial" w:hAnsi="Arial"/>
          <w:u w:val="single"/>
        </w:rPr>
        <w:t>Withholding for Unpaid Wages and Liquidated Damages</w:t>
      </w:r>
      <w:r w:rsidRPr="00F925EF">
        <w:rPr>
          <w:rFonts w:ascii="Arial" w:hAnsi="Arial"/>
        </w:rPr>
        <w:t xml:space="preserve">:  The FAA, MoDOT or the Sponsor shall upon its own action or upon written request of an authorized representative of the Department of Labor withhold or cause to be withheld from any monies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Subsection (20)(K)2. </w:t>
      </w:r>
      <w:proofErr w:type="gramStart"/>
      <w:r w:rsidRPr="00F925EF">
        <w:rPr>
          <w:rFonts w:ascii="Arial" w:hAnsi="Arial"/>
        </w:rPr>
        <w:t>above</w:t>
      </w:r>
      <w:proofErr w:type="gramEnd"/>
      <w:r w:rsidRPr="00F925EF">
        <w:rPr>
          <w:rFonts w:ascii="Arial" w:hAnsi="Arial"/>
        </w:rPr>
        <w:t>.</w:t>
      </w:r>
    </w:p>
    <w:p w:rsidR="00300AD4" w:rsidRPr="00F925EF" w:rsidRDefault="00300AD4" w:rsidP="00300AD4">
      <w:pPr>
        <w:pStyle w:val="Body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00AD4" w:rsidRPr="00F925EF" w:rsidRDefault="00300AD4" w:rsidP="00300AD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4.</w:t>
      </w:r>
      <w:r w:rsidRPr="00F925EF">
        <w:rPr>
          <w:rFonts w:ascii="Arial" w:hAnsi="Arial"/>
        </w:rPr>
        <w:tab/>
      </w:r>
      <w:r w:rsidRPr="00F925EF">
        <w:rPr>
          <w:rFonts w:ascii="Arial" w:hAnsi="Arial"/>
          <w:u w:val="single"/>
        </w:rPr>
        <w:t>Subcontractors</w:t>
      </w:r>
      <w:r w:rsidRPr="00F925EF">
        <w:rPr>
          <w:rFonts w:ascii="Arial" w:hAnsi="Arial"/>
        </w:rPr>
        <w:t xml:space="preserve">: The contractor or subcontractor shall insert in any subcontracts the clauses set forth in this Subsection (20) and also a clause requiring the subcontractor to include these clauses in any lower tier subcontracts.  The prime contractor shall be responsible for compliance by any subcontractor or lower tier subcontractor with the </w:t>
      </w:r>
      <w:r w:rsidR="00B46E1A" w:rsidRPr="00F925EF">
        <w:rPr>
          <w:rFonts w:ascii="Arial" w:hAnsi="Arial"/>
        </w:rPr>
        <w:t>clauses</w:t>
      </w:r>
      <w:r w:rsidRPr="00F925EF">
        <w:rPr>
          <w:rFonts w:ascii="Arial" w:hAnsi="Arial"/>
        </w:rPr>
        <w:t xml:space="preserve"> set forth in this Subsection (20). </w:t>
      </w:r>
    </w:p>
    <w:p w:rsidR="00300AD4" w:rsidRPr="00F925EF" w:rsidRDefault="00300AD4" w:rsidP="00300AD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b/>
          <w:color w:val="FF0000"/>
        </w:rPr>
        <w:t>****************************************************************************************************</w:t>
      </w: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b/>
          <w:color w:val="FF0000"/>
        </w:rPr>
      </w:pPr>
      <w:r w:rsidRPr="00F925EF">
        <w:rPr>
          <w:rFonts w:ascii="Arial" w:hAnsi="Arial"/>
          <w:b/>
          <w:color w:val="FF0000"/>
        </w:rPr>
        <w:t>Subsections 20 (</w:t>
      </w:r>
      <w:r w:rsidR="0070243C" w:rsidRPr="00F925EF">
        <w:rPr>
          <w:rFonts w:ascii="Arial" w:hAnsi="Arial"/>
          <w:b/>
          <w:color w:val="FF0000"/>
        </w:rPr>
        <w:t>L</w:t>
      </w:r>
      <w:r w:rsidRPr="00F925EF">
        <w:rPr>
          <w:rFonts w:ascii="Arial" w:hAnsi="Arial"/>
          <w:b/>
          <w:color w:val="FF0000"/>
        </w:rPr>
        <w:t>) and (</w:t>
      </w:r>
      <w:r w:rsidR="0070243C" w:rsidRPr="00F925EF">
        <w:rPr>
          <w:rFonts w:ascii="Arial" w:hAnsi="Arial"/>
          <w:b/>
          <w:color w:val="FF0000"/>
        </w:rPr>
        <w:t>M</w:t>
      </w:r>
      <w:r w:rsidRPr="00F925EF">
        <w:rPr>
          <w:rFonts w:ascii="Arial" w:hAnsi="Arial"/>
          <w:b/>
          <w:color w:val="FF0000"/>
        </w:rPr>
        <w:t xml:space="preserve">) Breach of Contract Terms Sanctions and </w:t>
      </w:r>
      <w:r w:rsidR="00AD6037" w:rsidRPr="00F925EF">
        <w:rPr>
          <w:rFonts w:ascii="Arial" w:hAnsi="Arial"/>
          <w:b/>
          <w:color w:val="FF0000"/>
        </w:rPr>
        <w:t>Clean Air and Water Pollution Control</w:t>
      </w:r>
      <w:r w:rsidRPr="00F925EF">
        <w:rPr>
          <w:rFonts w:ascii="Arial" w:hAnsi="Arial"/>
          <w:b/>
          <w:color w:val="FF0000"/>
        </w:rPr>
        <w:t xml:space="preserve">  are required in all contracts that exceed $150,000.</w:t>
      </w:r>
      <w:r w:rsidR="002A0F33" w:rsidRPr="00F925EF">
        <w:rPr>
          <w:rFonts w:ascii="Arial" w:hAnsi="Arial"/>
          <w:b/>
          <w:color w:val="FF0000"/>
        </w:rPr>
        <w:t xml:space="preserve">  If this limit is expected to be surpassed via futur</w:t>
      </w:r>
      <w:r w:rsidR="007B35EB" w:rsidRPr="00F925EF">
        <w:rPr>
          <w:rFonts w:ascii="Arial" w:hAnsi="Arial"/>
          <w:b/>
          <w:color w:val="FF0000"/>
        </w:rPr>
        <w:t>e supplemental agreements, these</w:t>
      </w:r>
      <w:r w:rsidR="002A0F33" w:rsidRPr="00F925EF">
        <w:rPr>
          <w:rFonts w:ascii="Arial" w:hAnsi="Arial"/>
          <w:b/>
          <w:color w:val="FF0000"/>
        </w:rPr>
        <w:t xml:space="preserve"> subsections may be included in the original contract to reduce future contracting efforts.</w:t>
      </w:r>
      <w:r w:rsidRPr="00F925EF">
        <w:rPr>
          <w:rFonts w:ascii="Arial" w:hAnsi="Arial"/>
          <w:b/>
          <w:color w:val="FF0000"/>
        </w:rPr>
        <w:t xml:space="preserve"> </w:t>
      </w: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r w:rsidRPr="00F925EF">
        <w:rPr>
          <w:rFonts w:ascii="Arial" w:hAnsi="Arial"/>
        </w:rPr>
        <w:tab/>
        <w:t>(</w:t>
      </w:r>
      <w:r w:rsidR="0070243C" w:rsidRPr="00F925EF">
        <w:rPr>
          <w:rFonts w:ascii="Arial" w:hAnsi="Arial"/>
        </w:rPr>
        <w:t>L</w:t>
      </w:r>
      <w:r w:rsidRPr="00F925EF">
        <w:rPr>
          <w:rFonts w:ascii="Arial" w:hAnsi="Arial"/>
        </w:rPr>
        <w:t>)</w:t>
      </w:r>
      <w:r w:rsidRPr="00F925EF">
        <w:rPr>
          <w:rFonts w:ascii="Arial" w:hAnsi="Arial"/>
        </w:rPr>
        <w:tab/>
      </w:r>
      <w:r w:rsidRPr="00F925EF">
        <w:rPr>
          <w:rFonts w:ascii="Arial" w:hAnsi="Arial"/>
          <w:u w:val="single"/>
        </w:rPr>
        <w:t xml:space="preserve">Breach of Contract Terms Sanctions - 2 CFR </w:t>
      </w:r>
      <w:r w:rsidRPr="00F925EF">
        <w:rPr>
          <w:rFonts w:ascii="Arial" w:hAnsi="Arial" w:cs="Arial"/>
          <w:u w:val="single"/>
        </w:rPr>
        <w:t>§</w:t>
      </w:r>
      <w:r w:rsidRPr="00F925EF">
        <w:rPr>
          <w:rFonts w:ascii="Arial" w:hAnsi="Arial"/>
          <w:u w:val="single"/>
        </w:rPr>
        <w:t>200 Appendix II(A)</w:t>
      </w:r>
      <w:r w:rsidRPr="00F925EF">
        <w:rPr>
          <w:rFonts w:ascii="Arial" w:hAnsi="Arial"/>
        </w:rPr>
        <w:t xml:space="preserve">: Any violation or breach of the terms of this Agreement on the part of the Consultant or any Subconsultant may result in the suspension or termination of this Agreement or such other action that may be necessary to enforce the rights of the parties of this Agreement.  The Sponsor will provide the Consultant written notice that describes the </w:t>
      </w:r>
      <w:r w:rsidRPr="00F925EF">
        <w:rPr>
          <w:rFonts w:ascii="Arial" w:hAnsi="Arial"/>
        </w:rPr>
        <w:lastRenderedPageBreak/>
        <w:t xml:space="preserve">nature of the breach and corrective actions the Consultant must undertake in order to avoid termination of this Agreement. The Sponsor reserves the right to withhold payments to the Consultant until such time the Consultant corrects the breach or the Sponsor elects to terminate this Agreement. </w:t>
      </w:r>
      <w:r w:rsidR="00CB017A" w:rsidRPr="00F925EF">
        <w:rPr>
          <w:rFonts w:ascii="Arial" w:hAnsi="Arial"/>
        </w:rPr>
        <w:t xml:space="preserve">The Sponsor’s notice will identify a specific date by which the Consultant must correct the breach. </w:t>
      </w:r>
      <w:r w:rsidRPr="00F925EF">
        <w:rPr>
          <w:rFonts w:ascii="Arial" w:hAnsi="Arial"/>
        </w:rPr>
        <w:t>The Sponsor may proceed with termination of this Agreement if the Consultant fails to correct the breach by deadline indicated in the Sponsor’s notice. The duties and obligations imposed by the Agreement and the rights and remedies available thereunder are in addition to, and not a limitation of, any duties, obligations, rights and remedies otherwise imposed or available by law.</w:t>
      </w: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b/>
          <w:color w:val="FF0000"/>
        </w:rPr>
      </w:pP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t>(</w:t>
      </w:r>
      <w:r w:rsidR="0070243C" w:rsidRPr="00F925EF">
        <w:rPr>
          <w:rFonts w:ascii="Arial" w:hAnsi="Arial"/>
        </w:rPr>
        <w:t>M</w:t>
      </w:r>
      <w:r w:rsidRPr="00F925EF">
        <w:rPr>
          <w:rFonts w:ascii="Arial" w:hAnsi="Arial"/>
        </w:rPr>
        <w:t>)</w:t>
      </w:r>
      <w:r w:rsidRPr="00F925EF">
        <w:rPr>
          <w:rFonts w:ascii="Arial" w:hAnsi="Arial"/>
        </w:rPr>
        <w:tab/>
      </w:r>
      <w:r w:rsidR="00AD6037" w:rsidRPr="00F925EF">
        <w:rPr>
          <w:rFonts w:ascii="Arial" w:hAnsi="Arial"/>
          <w:u w:val="single"/>
        </w:rPr>
        <w:t>Clean Air and Water Pollution Control</w:t>
      </w:r>
      <w:r w:rsidRPr="00F925EF">
        <w:rPr>
          <w:rFonts w:ascii="Arial" w:hAnsi="Arial"/>
          <w:u w:val="single"/>
        </w:rPr>
        <w:t xml:space="preserve"> – 2 CFR 200 </w:t>
      </w:r>
      <w:r w:rsidRPr="00F925EF">
        <w:rPr>
          <w:rFonts w:ascii="Arial" w:hAnsi="Arial" w:cs="Arial"/>
          <w:u w:val="single"/>
        </w:rPr>
        <w:t>§</w:t>
      </w:r>
      <w:r w:rsidRPr="00F925EF">
        <w:rPr>
          <w:rFonts w:ascii="Arial" w:hAnsi="Arial"/>
          <w:u w:val="single"/>
        </w:rPr>
        <w:t xml:space="preserve"> 200, Appendix </w:t>
      </w:r>
      <w:proofErr w:type="gramStart"/>
      <w:r w:rsidRPr="00F925EF">
        <w:rPr>
          <w:rFonts w:ascii="Arial" w:hAnsi="Arial"/>
          <w:u w:val="single"/>
        </w:rPr>
        <w:t>II(</w:t>
      </w:r>
      <w:proofErr w:type="gramEnd"/>
      <w:r w:rsidRPr="00F925EF">
        <w:rPr>
          <w:rFonts w:ascii="Arial" w:hAnsi="Arial"/>
          <w:u w:val="single"/>
        </w:rPr>
        <w:t>G)</w:t>
      </w:r>
      <w:r w:rsidRPr="00F925EF">
        <w:rPr>
          <w:rFonts w:ascii="Arial" w:hAnsi="Arial"/>
        </w:rPr>
        <w:t>: The Consultant agrees:</w:t>
      </w:r>
    </w:p>
    <w:p w:rsidR="003B4D9F" w:rsidRPr="00F925EF" w:rsidRDefault="003B4D9F" w:rsidP="003B4D9F">
      <w:pPr>
        <w:pStyle w:val="Body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B4D9F" w:rsidRPr="00F925EF" w:rsidRDefault="003B4D9F" w:rsidP="003B4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 xml:space="preserve">To comply with all applicable standards, orders, and regulations issued pursuant to the Clean Air Act (42 U.S.C. </w:t>
      </w:r>
      <w:r w:rsidRPr="00F925EF">
        <w:rPr>
          <w:rFonts w:ascii="Arial" w:hAnsi="Arial" w:cs="Arial"/>
        </w:rPr>
        <w:t>§</w:t>
      </w:r>
      <w:r w:rsidRPr="00F925EF">
        <w:rPr>
          <w:rFonts w:ascii="Arial" w:hAnsi="Arial"/>
        </w:rPr>
        <w:t xml:space="preserve"> 740-7671q) and the Federal Water Pollution Control Act, as amended (33 U.S.C. </w:t>
      </w:r>
      <w:r w:rsidRPr="00F925EF">
        <w:rPr>
          <w:rFonts w:ascii="Arial" w:hAnsi="Arial" w:cs="Arial"/>
        </w:rPr>
        <w:t>§</w:t>
      </w:r>
      <w:r w:rsidRPr="00F925EF">
        <w:rPr>
          <w:rFonts w:ascii="Arial" w:hAnsi="Arial"/>
        </w:rPr>
        <w:t xml:space="preserve"> 1251-1387);</w:t>
      </w:r>
      <w:r w:rsidR="00AD6037" w:rsidRPr="00F925EF">
        <w:rPr>
          <w:rFonts w:ascii="Arial" w:hAnsi="Arial"/>
        </w:rPr>
        <w:t xml:space="preserve"> and</w:t>
      </w:r>
      <w:r w:rsidRPr="00F925EF">
        <w:rPr>
          <w:rFonts w:ascii="Arial" w:hAnsi="Arial"/>
        </w:rPr>
        <w:t xml:space="preserve"> </w:t>
      </w:r>
    </w:p>
    <w:p w:rsidR="003B4D9F" w:rsidRPr="00F925EF" w:rsidRDefault="003B4D9F" w:rsidP="003B4D9F">
      <w:pPr>
        <w:pStyle w:val="Body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3B4D9F" w:rsidRPr="00F925EF" w:rsidRDefault="003B4D9F" w:rsidP="00AD603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t>To report any violation to the Sponsor immediately upon discovery.  The Sponsor assumes responsibility for notifying the Environmental Protection Agency and the FAA</w:t>
      </w:r>
      <w:r w:rsidR="008360AB" w:rsidRPr="00F925EF">
        <w:rPr>
          <w:rFonts w:ascii="Arial" w:hAnsi="Arial"/>
        </w:rPr>
        <w:t>.</w:t>
      </w:r>
    </w:p>
    <w:p w:rsidR="0070243C" w:rsidRPr="00F925EF" w:rsidRDefault="0070243C" w:rsidP="0070243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b/>
          <w:color w:val="FF0000"/>
        </w:rPr>
      </w:pPr>
      <w:r w:rsidRPr="00F925EF">
        <w:rPr>
          <w:rFonts w:ascii="Arial" w:hAnsi="Arial"/>
          <w:b/>
          <w:color w:val="FF0000"/>
        </w:rPr>
        <w:t>****************************************************************************************************</w:t>
      </w:r>
    </w:p>
    <w:p w:rsidR="0070243C" w:rsidRPr="00F925EF" w:rsidRDefault="0070243C" w:rsidP="0070243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b/>
          <w:color w:val="FF0000"/>
        </w:rPr>
      </w:pPr>
      <w:r w:rsidRPr="00F925EF">
        <w:rPr>
          <w:rFonts w:ascii="Arial" w:hAnsi="Arial"/>
          <w:b/>
          <w:color w:val="FF0000"/>
        </w:rPr>
        <w:t xml:space="preserve">Subsection 20 (N) </w:t>
      </w:r>
      <w:r w:rsidR="00AD6037" w:rsidRPr="00F925EF">
        <w:rPr>
          <w:rFonts w:ascii="Arial" w:hAnsi="Arial"/>
          <w:b/>
          <w:color w:val="FF0000"/>
        </w:rPr>
        <w:t>Seismic Safety</w:t>
      </w:r>
      <w:r w:rsidRPr="00F925EF">
        <w:rPr>
          <w:rFonts w:ascii="Arial" w:hAnsi="Arial"/>
          <w:b/>
          <w:color w:val="FF0000"/>
        </w:rPr>
        <w:t xml:space="preserve"> is only required in contracts for work associated with the construction of new buildings or structural additions to existing buildings.</w:t>
      </w:r>
    </w:p>
    <w:p w:rsidR="0070243C" w:rsidRPr="00F925EF" w:rsidRDefault="0070243C" w:rsidP="0070243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70243C" w:rsidRPr="00F925EF" w:rsidRDefault="0070243C" w:rsidP="0070243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t>(N)</w:t>
      </w:r>
      <w:r w:rsidRPr="00F925EF">
        <w:rPr>
          <w:rFonts w:ascii="Arial" w:hAnsi="Arial"/>
        </w:rPr>
        <w:tab/>
      </w:r>
      <w:r w:rsidR="00AD6037" w:rsidRPr="00F925EF">
        <w:rPr>
          <w:rFonts w:ascii="Arial" w:hAnsi="Arial"/>
          <w:u w:val="single"/>
        </w:rPr>
        <w:t>Seismic Safety</w:t>
      </w:r>
      <w:r w:rsidRPr="00F925EF">
        <w:rPr>
          <w:rFonts w:ascii="Arial" w:hAnsi="Arial"/>
          <w:u w:val="single"/>
        </w:rPr>
        <w:t xml:space="preserve"> – 49 CFR Part 41</w:t>
      </w:r>
      <w:r w:rsidRPr="00F925EF">
        <w:rPr>
          <w:rFonts w:ascii="Arial" w:hAnsi="Arial"/>
        </w:rPr>
        <w:t xml:space="preserve">: In the performance of design services, the Consultant agrees to furnish a building design and associated construction specification that conforms to a building code standard </w:t>
      </w:r>
      <w:r w:rsidR="007A7090" w:rsidRPr="00F925EF">
        <w:rPr>
          <w:rFonts w:ascii="Arial" w:hAnsi="Arial"/>
        </w:rPr>
        <w:t xml:space="preserve">that </w:t>
      </w:r>
      <w:r w:rsidRPr="00F925EF">
        <w:rPr>
          <w:rFonts w:ascii="Arial" w:hAnsi="Arial"/>
        </w:rPr>
        <w:t xml:space="preserve">provides a level of seismic safety substantially equivalent to standards as established by the National Earthquake Hazards Reduction Program (NEHRP). Local building codes that model their building code after the current version of the International Building Code meet the NEHRP equivalency level for seismic safety. At the conclusion of the design services, the Consultant agrees to furnish the Sponsor a "certification of compliance" that attests conformance of the building design and the construction specifications with the seismic standards of NEHRP or an equivalent building code.  </w:t>
      </w:r>
    </w:p>
    <w:p w:rsidR="0070243C" w:rsidRPr="00F925EF" w:rsidRDefault="0070243C" w:rsidP="0070243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b/>
          <w:color w:val="FF0000"/>
        </w:rPr>
        <w:t>****************************************************************************************************</w:t>
      </w:r>
    </w:p>
    <w:p w:rsidR="004711AC" w:rsidRPr="00F925EF" w:rsidRDefault="004711AC" w:rsidP="004711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b/>
          <w:color w:val="FF0000"/>
        </w:rPr>
      </w:pPr>
      <w:r w:rsidRPr="00F925EF">
        <w:rPr>
          <w:rFonts w:ascii="Arial" w:hAnsi="Arial"/>
          <w:b/>
          <w:color w:val="FF0000"/>
        </w:rPr>
        <w:t>Subsection 20 (</w:t>
      </w:r>
      <w:r w:rsidR="0070243C" w:rsidRPr="00F925EF">
        <w:rPr>
          <w:rFonts w:ascii="Arial" w:hAnsi="Arial"/>
          <w:b/>
          <w:color w:val="FF0000"/>
        </w:rPr>
        <w:t>O</w:t>
      </w:r>
      <w:r w:rsidRPr="00F925EF">
        <w:rPr>
          <w:rFonts w:ascii="Arial" w:hAnsi="Arial"/>
          <w:b/>
          <w:color w:val="FF0000"/>
        </w:rPr>
        <w:t>) Right to Inventions is required in when the consultant has a subcontract with a small business firm or non-profit organization that includes performance of experimental, developmental, or research work</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p>
    <w:p w:rsidR="00D511F3" w:rsidRPr="00F925EF" w:rsidRDefault="00D511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4" w:lineRule="exact"/>
        <w:jc w:val="both"/>
        <w:rPr>
          <w:rFonts w:ascii="Arial" w:hAnsi="Arial"/>
        </w:rPr>
      </w:pPr>
      <w:r w:rsidRPr="00F925EF">
        <w:rPr>
          <w:rFonts w:ascii="Arial" w:hAnsi="Arial"/>
        </w:rPr>
        <w:tab/>
      </w:r>
      <w:r w:rsidRPr="00F925EF">
        <w:rPr>
          <w:rFonts w:ascii="Arial" w:hAnsi="Arial"/>
        </w:rPr>
        <w:tab/>
        <w:t>(O)</w:t>
      </w:r>
      <w:r w:rsidRPr="00F925EF">
        <w:rPr>
          <w:rFonts w:ascii="Arial" w:hAnsi="Arial"/>
        </w:rPr>
        <w:tab/>
      </w:r>
      <w:r w:rsidRPr="00F925EF">
        <w:rPr>
          <w:rFonts w:ascii="Arial" w:hAnsi="Arial"/>
          <w:u w:val="single"/>
        </w:rPr>
        <w:t xml:space="preserve">Right to Inventions - 2 CFR </w:t>
      </w:r>
      <w:r w:rsidRPr="00F925EF">
        <w:rPr>
          <w:rFonts w:ascii="Arial" w:hAnsi="Arial" w:cs="Arial"/>
          <w:u w:val="single"/>
        </w:rPr>
        <w:t>§</w:t>
      </w:r>
      <w:r w:rsidRPr="00F925EF">
        <w:rPr>
          <w:rFonts w:ascii="Arial" w:hAnsi="Arial"/>
          <w:u w:val="single"/>
        </w:rPr>
        <w:t xml:space="preserve">200 Appendix </w:t>
      </w:r>
      <w:proofErr w:type="gramStart"/>
      <w:r w:rsidRPr="00F925EF">
        <w:rPr>
          <w:rFonts w:ascii="Arial" w:hAnsi="Arial"/>
          <w:u w:val="single"/>
        </w:rPr>
        <w:t>II(</w:t>
      </w:r>
      <w:proofErr w:type="gramEnd"/>
      <w:r w:rsidRPr="00F925EF">
        <w:rPr>
          <w:rFonts w:ascii="Arial" w:hAnsi="Arial"/>
          <w:u w:val="single"/>
        </w:rPr>
        <w:t xml:space="preserve">F), 37 CFR </w:t>
      </w:r>
      <w:r w:rsidRPr="00F925EF">
        <w:rPr>
          <w:rFonts w:ascii="Arial" w:hAnsi="Arial" w:cs="Arial"/>
          <w:u w:val="single"/>
        </w:rPr>
        <w:t>§</w:t>
      </w:r>
      <w:r w:rsidRPr="00F925EF">
        <w:rPr>
          <w:rFonts w:ascii="Arial" w:hAnsi="Arial"/>
          <w:u w:val="single"/>
        </w:rPr>
        <w:t xml:space="preserve"> 401</w:t>
      </w:r>
      <w:r w:rsidRPr="00F925EF">
        <w:rPr>
          <w:rFonts w:ascii="Arial" w:hAnsi="Arial"/>
        </w:rPr>
        <w:t xml:space="preserve">: Contracts or agreements that include the performance of experimental, developmental, or research work must provide for the rights of the Federal Government and the Sponsor in any resulting invention as established by 37 CFR Part 401, Rights to Inventions Made by Non-Profit Organizations and Small Business Firms Under Government Grants, Contracts, and Cooperative Agreements. This Agreement incorporates by reference the patent and inventions rights as specified within 37 CFR </w:t>
      </w:r>
      <w:r w:rsidRPr="00F925EF">
        <w:rPr>
          <w:rFonts w:ascii="Arial" w:hAnsi="Arial" w:cs="Arial"/>
        </w:rPr>
        <w:t>§</w:t>
      </w:r>
      <w:r w:rsidRPr="00F925EF">
        <w:rPr>
          <w:rFonts w:ascii="Arial" w:hAnsi="Arial"/>
        </w:rPr>
        <w:t xml:space="preserve"> </w:t>
      </w:r>
      <w:r w:rsidRPr="00F925EF">
        <w:rPr>
          <w:rFonts w:ascii="Arial" w:hAnsi="Arial"/>
        </w:rPr>
        <w:lastRenderedPageBreak/>
        <w:t>401.14. The Consultant must include this requirement in all sub-tier contracts involving experimental, developmental or research work.</w:t>
      </w:r>
    </w:p>
    <w:p w:rsidR="00D534BC" w:rsidRPr="00F925EF" w:rsidRDefault="00D511F3" w:rsidP="00D511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b/>
          <w:color w:val="FF0000"/>
        </w:rPr>
        <w:t>****************************************************************************************************</w:t>
      </w:r>
    </w:p>
    <w:p w:rsidR="00D534BC" w:rsidRPr="00F925EF" w:rsidRDefault="00D534BC" w:rsidP="0029558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t>(P)</w:t>
      </w:r>
      <w:r w:rsidRPr="00F925EF">
        <w:rPr>
          <w:rFonts w:ascii="Arial" w:hAnsi="Arial"/>
        </w:rPr>
        <w:tab/>
        <w:t>Certification of Consultant Regarding Tax Delinquency and Felony Convictions:</w:t>
      </w:r>
      <w:r w:rsidR="00177D19" w:rsidRPr="00F925EF">
        <w:rPr>
          <w:rFonts w:ascii="Arial" w:hAnsi="Arial"/>
        </w:rPr>
        <w:t xml:space="preserve"> The Consultant certifies that it is not a corporation that:</w:t>
      </w:r>
    </w:p>
    <w:p w:rsidR="00177D19" w:rsidRPr="00F925EF" w:rsidRDefault="00177D19" w:rsidP="0029558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177D19" w:rsidRPr="00F925EF" w:rsidRDefault="00177D19" w:rsidP="0029558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1.</w:t>
      </w:r>
      <w:r w:rsidRPr="00F925EF">
        <w:rPr>
          <w:rFonts w:ascii="Arial" w:hAnsi="Arial"/>
        </w:rPr>
        <w:tab/>
        <w:t>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or</w:t>
      </w:r>
    </w:p>
    <w:p w:rsidR="00177D19" w:rsidRPr="00F925EF" w:rsidRDefault="00177D19" w:rsidP="0029558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177D19" w:rsidRPr="00F925EF" w:rsidRDefault="00177D19" w:rsidP="0029558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r>
      <w:r w:rsidRPr="00F925EF">
        <w:rPr>
          <w:rFonts w:ascii="Arial" w:hAnsi="Arial"/>
        </w:rPr>
        <w:tab/>
        <w:t>2.</w:t>
      </w:r>
      <w:r w:rsidRPr="00F925EF">
        <w:rPr>
          <w:rFonts w:ascii="Arial" w:hAnsi="Arial"/>
        </w:rPr>
        <w:tab/>
        <w:t>Was convicted of a criminal violation under any Federal law within the preceding twenty-four (24) months.</w:t>
      </w:r>
    </w:p>
    <w:p w:rsidR="00D511F3" w:rsidRPr="00F925EF" w:rsidRDefault="00681A56" w:rsidP="0029558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00D511F3" w:rsidRPr="00F925EF">
        <w:rPr>
          <w:rFonts w:ascii="Arial" w:hAnsi="Arial"/>
        </w:rPr>
        <w:tab/>
      </w:r>
    </w:p>
    <w:p w:rsidR="00D511F3" w:rsidRPr="00215E13" w:rsidRDefault="00D511F3" w:rsidP="00D511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t>(21)</w:t>
      </w:r>
      <w:r w:rsidRPr="00F925EF">
        <w:rPr>
          <w:rFonts w:ascii="Arial" w:hAnsi="Arial"/>
        </w:rPr>
        <w:tab/>
      </w:r>
      <w:r w:rsidRPr="00F925EF">
        <w:rPr>
          <w:rFonts w:ascii="Arial" w:hAnsi="Arial"/>
          <w:u w:val="single"/>
        </w:rPr>
        <w:t>ACTIONS</w:t>
      </w:r>
      <w:r w:rsidRPr="00F925EF">
        <w:rPr>
          <w:rFonts w:ascii="Arial" w:hAnsi="Arial"/>
        </w:rPr>
        <w:t xml:space="preserve">:  No action may be brought by either party hereto concerning any matter, thing, or dispute arising out of or relating to the terms, performance, non-performance, or otherwise of this Agreement except in the Circuit Court of </w:t>
      </w:r>
      <w:r w:rsidRPr="004C3FE3">
        <w:rPr>
          <w:rFonts w:ascii="Arial" w:hAnsi="Arial"/>
          <w:highlight w:val="yellow"/>
        </w:rPr>
        <w:fldChar w:fldCharType="begin">
          <w:ffData>
            <w:name w:val="Text29"/>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r w:rsidRPr="00F925EF">
        <w:rPr>
          <w:rFonts w:ascii="Arial" w:hAnsi="Arial"/>
        </w:rPr>
        <w:t xml:space="preserve"> County, Missouri. The parties agree that this Agreement is entered into at </w:t>
      </w:r>
      <w:r w:rsidRPr="004C3FE3">
        <w:rPr>
          <w:rFonts w:ascii="Arial" w:hAnsi="Arial"/>
          <w:highlight w:val="yellow"/>
        </w:rPr>
        <w:fldChar w:fldCharType="begin">
          <w:ffData>
            <w:name w:val="Text30"/>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r w:rsidRPr="00F925EF">
        <w:rPr>
          <w:rFonts w:ascii="Arial" w:hAnsi="Arial"/>
        </w:rPr>
        <w:t xml:space="preserve">, Missouri and substantial elements of its performance will take place or be delivered at </w:t>
      </w:r>
      <w:r w:rsidRPr="004C3FE3">
        <w:rPr>
          <w:rFonts w:ascii="Arial" w:hAnsi="Arial"/>
          <w:highlight w:val="yellow"/>
        </w:rPr>
        <w:fldChar w:fldCharType="begin">
          <w:ffData>
            <w:name w:val="Text31"/>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r w:rsidRPr="00F925EF">
        <w:rPr>
          <w:rFonts w:ascii="Arial" w:hAnsi="Arial"/>
        </w:rPr>
        <w:t xml:space="preserve">, Missouri, by reason of which the Consultant </w:t>
      </w:r>
      <w:r w:rsidRPr="00215E13">
        <w:rPr>
          <w:rFonts w:ascii="Arial" w:hAnsi="Arial"/>
        </w:rPr>
        <w:t xml:space="preserve">consents to venue of any action against it in </w:t>
      </w:r>
      <w:r w:rsidRPr="004C3FE3">
        <w:rPr>
          <w:rFonts w:ascii="Arial" w:hAnsi="Arial"/>
          <w:highlight w:val="yellow"/>
        </w:rPr>
        <w:fldChar w:fldCharType="begin">
          <w:ffData>
            <w:name w:val="Text32"/>
            <w:enabled/>
            <w:calcOnExit w:val="0"/>
            <w:textInput/>
          </w:ffData>
        </w:fldChar>
      </w:r>
      <w:r w:rsidRPr="00F925EF">
        <w:rPr>
          <w:rFonts w:ascii="Arial" w:hAnsi="Arial"/>
          <w:highlight w:val="yellow"/>
        </w:rPr>
        <w:instrText xml:space="preserve"> FORMTEXT </w:instrText>
      </w:r>
      <w:r w:rsidRPr="004C3FE3">
        <w:rPr>
          <w:rFonts w:ascii="Arial" w:hAnsi="Arial"/>
          <w:highlight w:val="yellow"/>
        </w:rPr>
      </w:r>
      <w:r w:rsidRPr="004C3FE3">
        <w:rPr>
          <w:rFonts w:ascii="Arial" w:hAnsi="Arial"/>
          <w:highlight w:val="yellow"/>
        </w:rPr>
        <w:fldChar w:fldCharType="separate"/>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F925EF">
        <w:rPr>
          <w:rFonts w:ascii="Arial" w:hAnsi="Arial"/>
          <w:noProof/>
          <w:highlight w:val="yellow"/>
        </w:rPr>
        <w:t> </w:t>
      </w:r>
      <w:r w:rsidRPr="004C3FE3">
        <w:rPr>
          <w:rFonts w:ascii="Arial" w:hAnsi="Arial"/>
          <w:highlight w:val="yellow"/>
        </w:rPr>
        <w:fldChar w:fldCharType="end"/>
      </w:r>
      <w:r w:rsidRPr="00F925EF">
        <w:rPr>
          <w:rFonts w:ascii="Arial" w:hAnsi="Arial"/>
        </w:rPr>
        <w:t xml:space="preserve"> County, Missouri.  The Consultant shall cause this provision to be incorporated into all of its agreements with, and to be binding upon, all Subconsultants of the Consultant in the performan</w:t>
      </w:r>
      <w:r w:rsidRPr="00215E13">
        <w:rPr>
          <w:rFonts w:ascii="Arial" w:hAnsi="Arial"/>
        </w:rPr>
        <w:t>ce of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t>(2</w:t>
      </w:r>
      <w:r w:rsidR="00620CAC" w:rsidRPr="00F925EF">
        <w:rPr>
          <w:rFonts w:ascii="Arial" w:hAnsi="Arial"/>
        </w:rPr>
        <w:t>2</w:t>
      </w:r>
      <w:r w:rsidRPr="00F925EF">
        <w:rPr>
          <w:rFonts w:ascii="Arial" w:hAnsi="Arial"/>
        </w:rPr>
        <w:t>)</w:t>
      </w:r>
      <w:r w:rsidRPr="00F925EF">
        <w:rPr>
          <w:rFonts w:ascii="Arial" w:hAnsi="Arial"/>
        </w:rPr>
        <w:tab/>
      </w:r>
      <w:r w:rsidRPr="00F925EF">
        <w:rPr>
          <w:rFonts w:ascii="Arial" w:hAnsi="Arial"/>
          <w:u w:val="single"/>
        </w:rPr>
        <w:t>AUDIT OF RECORDS</w:t>
      </w:r>
      <w:r w:rsidRPr="00F925EF">
        <w:rPr>
          <w:rFonts w:ascii="Arial" w:hAnsi="Arial"/>
        </w:rPr>
        <w:t>:  For purpose of an audit, the Consultant shall maintain all those records relating to direct costs and expenses incurred under this Agreement, including but not limited to invoices, payrolls, bills, receipts, etc.  These records must be available at all reasonable times to the Sponsor, MoDOT</w:t>
      </w:r>
      <w:r w:rsidR="00CD6378" w:rsidRPr="00F925EF">
        <w:rPr>
          <w:rFonts w:ascii="Arial" w:hAnsi="Arial"/>
        </w:rPr>
        <w:t>,</w:t>
      </w:r>
      <w:r w:rsidR="00681A56" w:rsidRPr="00F925EF">
        <w:rPr>
          <w:rFonts w:ascii="Arial" w:hAnsi="Arial"/>
        </w:rPr>
        <w:t xml:space="preserve"> </w:t>
      </w:r>
      <w:r w:rsidRPr="00F925EF">
        <w:rPr>
          <w:rFonts w:ascii="Arial" w:hAnsi="Arial"/>
        </w:rPr>
        <w:t>the FAA</w:t>
      </w:r>
      <w:r w:rsidR="00CD6378" w:rsidRPr="00F925EF">
        <w:rPr>
          <w:rFonts w:ascii="Arial" w:hAnsi="Arial"/>
        </w:rPr>
        <w:t>, and the Comptroller General of the United States</w:t>
      </w:r>
      <w:r w:rsidRPr="00F925EF">
        <w:rPr>
          <w:rFonts w:ascii="Arial" w:hAnsi="Arial"/>
        </w:rPr>
        <w:t xml:space="preserve"> or their designees and representatives, at the Consultant's offices, at no charge, during the Agreement period and any extension thereof, and for the three (3) year period following the date of final payment made under this Agreement.  If the Sponsor has notice of a potential claim against the Consultant and/or the Sponsor based on the Consultant's services under this Agreement, the Consultant, upon written request of the Sponsor, shall retain and preserve its records until the Sponsor has advised the Consultant in writing that the disputed claim is resolved.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t>(2</w:t>
      </w:r>
      <w:r w:rsidR="00620CAC" w:rsidRPr="00F925EF">
        <w:rPr>
          <w:rFonts w:ascii="Arial" w:hAnsi="Arial"/>
        </w:rPr>
        <w:t>3</w:t>
      </w:r>
      <w:r w:rsidRPr="00F925EF">
        <w:rPr>
          <w:rFonts w:ascii="Arial" w:hAnsi="Arial"/>
        </w:rPr>
        <w:t>)</w:t>
      </w:r>
      <w:r w:rsidRPr="00F925EF">
        <w:rPr>
          <w:rFonts w:ascii="Arial" w:hAnsi="Arial"/>
        </w:rPr>
        <w:tab/>
      </w:r>
      <w:r w:rsidRPr="00F925EF">
        <w:rPr>
          <w:rFonts w:ascii="Arial" w:hAnsi="Arial"/>
          <w:u w:val="single"/>
        </w:rPr>
        <w:t>NOTICE TO THE PARTIES</w:t>
      </w:r>
      <w:r w:rsidRPr="00F925EF">
        <w:rPr>
          <w:rFonts w:ascii="Arial" w:hAnsi="Arial"/>
        </w:rPr>
        <w:t>:  All notices or communications required by this Agreement shall be made in writing and shall be effective upon receipt by the Sponsor or the Consultant at their respective addresses of record.  Letters or other documents which are prepared in 8.5 x 11 inch format may be delivered by telefax, provided that an original is received at the same address as that to which that telefax message was sent</w:t>
      </w:r>
      <w:r w:rsidR="008412F2" w:rsidRPr="00F925EF">
        <w:rPr>
          <w:rFonts w:ascii="Arial" w:hAnsi="Arial"/>
        </w:rPr>
        <w:t>,</w:t>
      </w:r>
      <w:r w:rsidRPr="00F925EF">
        <w:rPr>
          <w:rFonts w:ascii="Arial" w:hAnsi="Arial"/>
        </w:rPr>
        <w:t xml:space="preserve"> within three (3) business days of the telefax transmission.  Either party may change its address of record by written notice to the other party.</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68" w:lineRule="exact"/>
        <w:jc w:val="both"/>
        <w:rPr>
          <w:rFonts w:ascii="Arial" w:hAnsi="Arial"/>
        </w:rPr>
      </w:pPr>
      <w:r w:rsidRPr="00F925EF">
        <w:rPr>
          <w:rFonts w:ascii="Arial" w:hAnsi="Arial"/>
        </w:rPr>
        <w:tab/>
      </w:r>
      <w:r w:rsidRPr="00F925EF">
        <w:rPr>
          <w:rFonts w:ascii="Arial" w:hAnsi="Arial"/>
        </w:rPr>
        <w:tab/>
        <w:t>(A)</w:t>
      </w:r>
      <w:r w:rsidRPr="00F925EF">
        <w:rPr>
          <w:rFonts w:ascii="Arial" w:hAnsi="Arial"/>
        </w:rPr>
        <w:tab/>
      </w:r>
      <w:r w:rsidRPr="00F925EF">
        <w:rPr>
          <w:rFonts w:ascii="Arial" w:hAnsi="Arial"/>
          <w:u w:val="single"/>
        </w:rPr>
        <w:t>Notice to the Sponsor</w:t>
      </w:r>
      <w:r w:rsidRPr="00F925EF">
        <w:rPr>
          <w:rFonts w:ascii="Arial" w:hAnsi="Arial"/>
        </w:rPr>
        <w:t xml:space="preserve">:  Notices to the Sponsor shall be addressed and delivered to the following Sponsor’s representative, who is hereby designated by the Sponsor as its primary authorized representative for administration, interpretation, </w:t>
      </w:r>
      <w:r w:rsidRPr="00F925EF">
        <w:rPr>
          <w:rFonts w:ascii="Arial" w:hAnsi="Arial"/>
        </w:rPr>
        <w:lastRenderedPageBreak/>
        <w:t>review, and enforcement of this Agreement and the services of the Consultant hereunder: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2" w:lineRule="exact"/>
        <w:jc w:val="both"/>
        <w:rPr>
          <w:rFonts w:ascii="Arial" w:hAnsi="Arial"/>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right w:w="115" w:type="dxa"/>
        </w:tblCellMar>
        <w:tblLook w:val="0000" w:firstRow="0" w:lastRow="0" w:firstColumn="0" w:lastColumn="0" w:noHBand="0" w:noVBand="0"/>
      </w:tblPr>
      <w:tblGrid>
        <w:gridCol w:w="3175"/>
        <w:gridCol w:w="2880"/>
        <w:gridCol w:w="1260"/>
        <w:gridCol w:w="2981"/>
      </w:tblGrid>
      <w:tr w:rsidR="00FC52BC" w:rsidRPr="00F925EF">
        <w:trPr>
          <w:trHeight w:hRule="exact" w:val="576"/>
        </w:trPr>
        <w:tc>
          <w:tcPr>
            <w:tcW w:w="3175" w:type="dxa"/>
            <w:tcMar>
              <w:top w:w="0" w:type="dxa"/>
            </w:tcMar>
            <w:vAlign w:val="center"/>
          </w:tcPr>
          <w:p w:rsidR="00FC52BC" w:rsidRPr="005C33FA" w:rsidRDefault="00FC52BC">
            <w:pPr>
              <w:pStyle w:val="BodyText"/>
              <w:jc w:val="center"/>
              <w:rPr>
                <w:rFonts w:ascii="Arial" w:hAnsi="Arial" w:cs="Arial"/>
                <w:sz w:val="18"/>
              </w:rPr>
            </w:pPr>
            <w:r w:rsidRPr="005C33FA">
              <w:rPr>
                <w:rFonts w:ascii="Arial" w:hAnsi="Arial" w:cs="Arial"/>
                <w:sz w:val="18"/>
              </w:rPr>
              <w:t>NAME AND TITLE OF SPONSOR’S REPRESENTATIVE</w:t>
            </w:r>
          </w:p>
          <w:p w:rsidR="00FC52BC" w:rsidRPr="00F925EF" w:rsidRDefault="00FC52BC">
            <w:pPr>
              <w:pStyle w:val="BodyText"/>
              <w:tabs>
                <w:tab w:val="left" w:pos="2520"/>
                <w:tab w:val="left" w:pos="5520"/>
                <w:tab w:val="left" w:pos="6480"/>
                <w:tab w:val="right" w:pos="9122"/>
              </w:tabs>
              <w:rPr>
                <w:rFonts w:ascii="Arial" w:hAnsi="Arial" w:cs="Arial"/>
              </w:rPr>
            </w:pPr>
          </w:p>
        </w:tc>
        <w:tc>
          <w:tcPr>
            <w:tcW w:w="7121" w:type="dxa"/>
            <w:gridSpan w:val="3"/>
            <w:vAlign w:val="center"/>
          </w:tcPr>
          <w:p w:rsidR="00FC52BC" w:rsidRPr="00F925EF" w:rsidRDefault="00FC52BC">
            <w:pPr>
              <w:pStyle w:val="BodyText"/>
              <w:tabs>
                <w:tab w:val="left" w:pos="2520"/>
                <w:tab w:val="left" w:pos="5520"/>
                <w:tab w:val="left" w:pos="6480"/>
                <w:tab w:val="right" w:pos="9122"/>
              </w:tabs>
              <w:spacing w:line="292" w:lineRule="exact"/>
              <w:rPr>
                <w:rFonts w:ascii="Arial" w:hAnsi="Arial" w:cs="Arial"/>
              </w:rPr>
            </w:pPr>
            <w:r w:rsidRPr="004C3FE3">
              <w:rPr>
                <w:rFonts w:ascii="Arial" w:hAnsi="Arial" w:cs="Arial"/>
                <w:highlight w:val="yellow"/>
              </w:rPr>
              <w:fldChar w:fldCharType="begin">
                <w:ffData>
                  <w:name w:val="Text1"/>
                  <w:enabled/>
                  <w:calcOnExit w:val="0"/>
                  <w:textInput/>
                </w:ffData>
              </w:fldChar>
            </w:r>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p>
        </w:tc>
      </w:tr>
      <w:tr w:rsidR="00FC52BC" w:rsidRPr="00F925EF">
        <w:trPr>
          <w:trHeight w:hRule="exact" w:val="576"/>
        </w:trPr>
        <w:tc>
          <w:tcPr>
            <w:tcW w:w="3175" w:type="dxa"/>
            <w:vAlign w:val="center"/>
          </w:tcPr>
          <w:p w:rsidR="00FC52BC" w:rsidRPr="00F925EF" w:rsidRDefault="00FC52BC">
            <w:pPr>
              <w:pStyle w:val="BodyText"/>
              <w:jc w:val="center"/>
              <w:rPr>
                <w:rFonts w:ascii="Arial" w:hAnsi="Arial" w:cs="Arial"/>
                <w:sz w:val="18"/>
              </w:rPr>
            </w:pPr>
            <w:r w:rsidRPr="00F925EF">
              <w:rPr>
                <w:rFonts w:ascii="Arial" w:hAnsi="Arial" w:cs="Arial"/>
                <w:sz w:val="18"/>
              </w:rPr>
              <w:t>SPONSOR’S NAME</w:t>
            </w:r>
          </w:p>
        </w:tc>
        <w:tc>
          <w:tcPr>
            <w:tcW w:w="7121" w:type="dxa"/>
            <w:gridSpan w:val="3"/>
            <w:vAlign w:val="center"/>
          </w:tcPr>
          <w:p w:rsidR="00FC52BC" w:rsidRPr="00F925EF" w:rsidRDefault="00FC52BC">
            <w:pPr>
              <w:pStyle w:val="BodyText"/>
              <w:tabs>
                <w:tab w:val="left" w:pos="2520"/>
                <w:tab w:val="left" w:pos="5520"/>
                <w:tab w:val="left" w:pos="6480"/>
                <w:tab w:val="right" w:pos="9122"/>
              </w:tabs>
              <w:spacing w:line="292" w:lineRule="exact"/>
              <w:rPr>
                <w:rFonts w:ascii="Arial" w:hAnsi="Arial" w:cs="Arial"/>
              </w:rPr>
            </w:pPr>
            <w:r w:rsidRPr="004C3FE3">
              <w:rPr>
                <w:rFonts w:ascii="Arial" w:hAnsi="Arial" w:cs="Arial"/>
                <w:highlight w:val="yellow"/>
              </w:rPr>
              <w:fldChar w:fldCharType="begin">
                <w:ffData>
                  <w:name w:val="Text70"/>
                  <w:enabled/>
                  <w:calcOnExit w:val="0"/>
                  <w:textInput/>
                </w:ffData>
              </w:fldChar>
            </w:r>
            <w:bookmarkStart w:id="24" w:name="Text70"/>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bookmarkEnd w:id="24"/>
          </w:p>
        </w:tc>
      </w:tr>
      <w:tr w:rsidR="00FC52BC" w:rsidRPr="00F925EF">
        <w:trPr>
          <w:trHeight w:hRule="exact" w:val="1008"/>
        </w:trPr>
        <w:tc>
          <w:tcPr>
            <w:tcW w:w="3175" w:type="dxa"/>
            <w:vAlign w:val="center"/>
          </w:tcPr>
          <w:p w:rsidR="00FC52BC" w:rsidRPr="00F925EF" w:rsidRDefault="00FC52BC">
            <w:pPr>
              <w:pStyle w:val="BodyText"/>
              <w:jc w:val="center"/>
              <w:rPr>
                <w:rFonts w:ascii="Arial" w:hAnsi="Arial" w:cs="Arial"/>
                <w:sz w:val="18"/>
              </w:rPr>
            </w:pPr>
            <w:r w:rsidRPr="00F925EF">
              <w:rPr>
                <w:rFonts w:ascii="Arial" w:hAnsi="Arial" w:cs="Arial"/>
                <w:sz w:val="18"/>
              </w:rPr>
              <w:t>SPONSOR’S ADDRESS</w:t>
            </w:r>
          </w:p>
        </w:tc>
        <w:tc>
          <w:tcPr>
            <w:tcW w:w="7121" w:type="dxa"/>
            <w:gridSpan w:val="3"/>
            <w:vAlign w:val="center"/>
          </w:tcPr>
          <w:p w:rsidR="00FC52BC" w:rsidRPr="00F925EF" w:rsidRDefault="00FC52BC">
            <w:pPr>
              <w:pStyle w:val="BodyText"/>
              <w:tabs>
                <w:tab w:val="left" w:pos="2520"/>
                <w:tab w:val="left" w:pos="5520"/>
                <w:tab w:val="left" w:pos="6480"/>
                <w:tab w:val="right" w:pos="9122"/>
              </w:tabs>
              <w:spacing w:line="292" w:lineRule="exact"/>
              <w:rPr>
                <w:rFonts w:ascii="Arial" w:hAnsi="Arial" w:cs="Arial"/>
              </w:rPr>
            </w:pPr>
            <w:r w:rsidRPr="004C3FE3">
              <w:rPr>
                <w:rFonts w:ascii="Arial" w:hAnsi="Arial" w:cs="Arial"/>
                <w:highlight w:val="yellow"/>
              </w:rPr>
              <w:fldChar w:fldCharType="begin">
                <w:ffData>
                  <w:name w:val="Text71"/>
                  <w:enabled/>
                  <w:calcOnExit w:val="0"/>
                  <w:textInput/>
                </w:ffData>
              </w:fldChar>
            </w:r>
            <w:bookmarkStart w:id="25" w:name="Text71"/>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bookmarkEnd w:id="25"/>
          </w:p>
          <w:p w:rsidR="00FC52BC" w:rsidRPr="00F925EF" w:rsidRDefault="00FC52BC">
            <w:pPr>
              <w:pStyle w:val="BodyText"/>
              <w:tabs>
                <w:tab w:val="left" w:pos="2520"/>
                <w:tab w:val="left" w:pos="5520"/>
                <w:tab w:val="left" w:pos="6480"/>
                <w:tab w:val="right" w:pos="9122"/>
              </w:tabs>
              <w:spacing w:line="292" w:lineRule="exact"/>
              <w:rPr>
                <w:rFonts w:ascii="Arial" w:hAnsi="Arial" w:cs="Arial"/>
              </w:rPr>
            </w:pPr>
            <w:r w:rsidRPr="004C3FE3">
              <w:rPr>
                <w:rFonts w:ascii="Arial" w:hAnsi="Arial" w:cs="Arial"/>
                <w:highlight w:val="yellow"/>
              </w:rPr>
              <w:fldChar w:fldCharType="begin">
                <w:ffData>
                  <w:name w:val="Text75"/>
                  <w:enabled/>
                  <w:calcOnExit w:val="0"/>
                  <w:textInput/>
                </w:ffData>
              </w:fldChar>
            </w:r>
            <w:bookmarkStart w:id="26" w:name="Text75"/>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bookmarkEnd w:id="26"/>
          </w:p>
        </w:tc>
      </w:tr>
      <w:tr w:rsidR="00FC52BC" w:rsidRPr="00F925EF">
        <w:trPr>
          <w:trHeight w:hRule="exact" w:val="576"/>
        </w:trPr>
        <w:tc>
          <w:tcPr>
            <w:tcW w:w="3175" w:type="dxa"/>
            <w:vAlign w:val="center"/>
          </w:tcPr>
          <w:p w:rsidR="00FC52BC" w:rsidRPr="00F925EF" w:rsidRDefault="00FC52BC">
            <w:pPr>
              <w:pStyle w:val="BodyText"/>
              <w:jc w:val="center"/>
              <w:rPr>
                <w:rFonts w:ascii="Arial" w:hAnsi="Arial" w:cs="Arial"/>
                <w:sz w:val="18"/>
              </w:rPr>
            </w:pPr>
            <w:r w:rsidRPr="00F925EF">
              <w:rPr>
                <w:rFonts w:ascii="Arial" w:hAnsi="Arial" w:cs="Arial"/>
                <w:sz w:val="18"/>
              </w:rPr>
              <w:t>PHONE</w:t>
            </w:r>
          </w:p>
        </w:tc>
        <w:tc>
          <w:tcPr>
            <w:tcW w:w="2880" w:type="dxa"/>
            <w:vAlign w:val="center"/>
          </w:tcPr>
          <w:p w:rsidR="00FC52BC" w:rsidRPr="00F925EF" w:rsidRDefault="00FC52BC">
            <w:pPr>
              <w:pStyle w:val="BodyText"/>
              <w:tabs>
                <w:tab w:val="left" w:pos="2520"/>
                <w:tab w:val="left" w:pos="5520"/>
                <w:tab w:val="left" w:pos="6480"/>
                <w:tab w:val="right" w:pos="9122"/>
              </w:tabs>
              <w:spacing w:line="292" w:lineRule="exact"/>
              <w:rPr>
                <w:rFonts w:ascii="Arial" w:hAnsi="Arial" w:cs="Arial"/>
              </w:rPr>
            </w:pPr>
            <w:r w:rsidRPr="004C3FE3">
              <w:rPr>
                <w:rFonts w:ascii="Arial" w:hAnsi="Arial" w:cs="Arial"/>
                <w:highlight w:val="yellow"/>
              </w:rPr>
              <w:fldChar w:fldCharType="begin">
                <w:ffData>
                  <w:name w:val="Text72"/>
                  <w:enabled/>
                  <w:calcOnExit w:val="0"/>
                  <w:textInput/>
                </w:ffData>
              </w:fldChar>
            </w:r>
            <w:bookmarkStart w:id="27" w:name="Text72"/>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bookmarkEnd w:id="27"/>
          </w:p>
        </w:tc>
        <w:tc>
          <w:tcPr>
            <w:tcW w:w="1260" w:type="dxa"/>
            <w:vAlign w:val="center"/>
          </w:tcPr>
          <w:p w:rsidR="00FC52BC" w:rsidRPr="00F925EF" w:rsidRDefault="00FC52BC">
            <w:pPr>
              <w:pStyle w:val="BodyText"/>
              <w:spacing w:line="292" w:lineRule="exact"/>
              <w:jc w:val="center"/>
              <w:rPr>
                <w:rFonts w:ascii="Arial" w:hAnsi="Arial" w:cs="Arial"/>
                <w:sz w:val="18"/>
              </w:rPr>
            </w:pPr>
            <w:r w:rsidRPr="00F925EF">
              <w:rPr>
                <w:rFonts w:ascii="Arial" w:hAnsi="Arial" w:cs="Arial"/>
                <w:sz w:val="18"/>
              </w:rPr>
              <w:t>FAX</w:t>
            </w:r>
          </w:p>
        </w:tc>
        <w:tc>
          <w:tcPr>
            <w:tcW w:w="2880" w:type="dxa"/>
            <w:vAlign w:val="center"/>
          </w:tcPr>
          <w:p w:rsidR="00FC52BC" w:rsidRPr="00F925EF" w:rsidRDefault="00FC52BC">
            <w:pPr>
              <w:pStyle w:val="BodyText"/>
              <w:tabs>
                <w:tab w:val="left" w:pos="2520"/>
                <w:tab w:val="left" w:pos="5520"/>
                <w:tab w:val="left" w:pos="6480"/>
                <w:tab w:val="right" w:pos="9122"/>
              </w:tabs>
              <w:spacing w:line="292" w:lineRule="exact"/>
              <w:rPr>
                <w:rFonts w:ascii="Arial" w:hAnsi="Arial" w:cs="Arial"/>
              </w:rPr>
            </w:pPr>
            <w:r w:rsidRPr="004C3FE3">
              <w:rPr>
                <w:rFonts w:ascii="Arial" w:hAnsi="Arial" w:cs="Arial"/>
                <w:highlight w:val="yellow"/>
              </w:rPr>
              <w:fldChar w:fldCharType="begin">
                <w:ffData>
                  <w:name w:val="Text76"/>
                  <w:enabled/>
                  <w:calcOnExit w:val="0"/>
                  <w:textInput/>
                </w:ffData>
              </w:fldChar>
            </w:r>
            <w:bookmarkStart w:id="28" w:name="Text76"/>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bookmarkEnd w:id="28"/>
          </w:p>
        </w:tc>
      </w:tr>
      <w:tr w:rsidR="00FC52BC" w:rsidRPr="00F925EF">
        <w:trPr>
          <w:trHeight w:hRule="exact" w:val="576"/>
        </w:trPr>
        <w:tc>
          <w:tcPr>
            <w:tcW w:w="3175" w:type="dxa"/>
            <w:vAlign w:val="center"/>
          </w:tcPr>
          <w:p w:rsidR="00FC52BC" w:rsidRPr="00F925EF" w:rsidRDefault="00FC52BC">
            <w:pPr>
              <w:pStyle w:val="BodyText"/>
              <w:jc w:val="center"/>
              <w:rPr>
                <w:rFonts w:ascii="Arial" w:hAnsi="Arial" w:cs="Arial"/>
                <w:sz w:val="18"/>
              </w:rPr>
            </w:pPr>
            <w:r w:rsidRPr="00F925EF">
              <w:rPr>
                <w:rFonts w:ascii="Arial" w:hAnsi="Arial" w:cs="Arial"/>
                <w:sz w:val="18"/>
              </w:rPr>
              <w:t>E-MAIL ADDRESS</w:t>
            </w:r>
          </w:p>
        </w:tc>
        <w:tc>
          <w:tcPr>
            <w:tcW w:w="7121" w:type="dxa"/>
            <w:gridSpan w:val="3"/>
            <w:vAlign w:val="center"/>
          </w:tcPr>
          <w:p w:rsidR="00FC52BC" w:rsidRPr="00F925EF" w:rsidRDefault="00FC52BC">
            <w:pPr>
              <w:pStyle w:val="BodyText"/>
              <w:tabs>
                <w:tab w:val="left" w:pos="2520"/>
                <w:tab w:val="left" w:pos="5520"/>
                <w:tab w:val="left" w:pos="6480"/>
                <w:tab w:val="right" w:pos="9122"/>
              </w:tabs>
              <w:spacing w:line="292" w:lineRule="exact"/>
              <w:rPr>
                <w:rFonts w:ascii="Arial" w:hAnsi="Arial" w:cs="Arial"/>
              </w:rPr>
            </w:pPr>
            <w:r w:rsidRPr="004C3FE3">
              <w:rPr>
                <w:rFonts w:ascii="Arial" w:hAnsi="Arial" w:cs="Arial"/>
                <w:highlight w:val="yellow"/>
              </w:rPr>
              <w:fldChar w:fldCharType="begin">
                <w:ffData>
                  <w:name w:val="Text74"/>
                  <w:enabled/>
                  <w:calcOnExit w:val="0"/>
                  <w:textInput/>
                </w:ffData>
              </w:fldChar>
            </w:r>
            <w:bookmarkStart w:id="29" w:name="Text74"/>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bookmarkEnd w:id="29"/>
          </w:p>
        </w:tc>
      </w:tr>
    </w:tbl>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2"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92" w:lineRule="exact"/>
        <w:jc w:val="both"/>
        <w:rPr>
          <w:rFonts w:ascii="Arial" w:hAnsi="Arial"/>
        </w:rPr>
      </w:pPr>
      <w:r w:rsidRPr="00F925EF">
        <w:rPr>
          <w:rFonts w:ascii="Arial" w:hAnsi="Arial"/>
        </w:rPr>
        <w:t>The Sponsor reserves the right to substitute another person for the individual named at any time, and to designate one or more other representatives to have authority to act upon its behalf generally or in limited capacities, as the Sponsor may now or hereafter deem appropriate.  Such substitution or designations shall be made by the Sponsor in a written notice to the Consultant.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2" w:lineRule="exact"/>
        <w:jc w:val="both"/>
        <w:rPr>
          <w:rFonts w:ascii="Arial" w:hAnsi="Arial"/>
        </w:rPr>
      </w:pPr>
      <w:r w:rsidRPr="00F925EF">
        <w:rPr>
          <w:rFonts w:ascii="Arial" w:hAnsi="Arial"/>
        </w:rPr>
        <w:tab/>
      </w:r>
      <w:r w:rsidRPr="00F925EF">
        <w:rPr>
          <w:rFonts w:ascii="Arial" w:hAnsi="Arial"/>
        </w:rPr>
        <w:tab/>
        <w:t>(B)</w:t>
      </w:r>
      <w:r w:rsidRPr="00F925EF">
        <w:rPr>
          <w:rFonts w:ascii="Arial" w:hAnsi="Arial"/>
        </w:rPr>
        <w:tab/>
      </w:r>
      <w:r w:rsidRPr="00F925EF">
        <w:rPr>
          <w:rFonts w:ascii="Arial" w:hAnsi="Arial"/>
          <w:u w:val="single"/>
        </w:rPr>
        <w:t>Notice to the Consultant</w:t>
      </w:r>
      <w:r w:rsidRPr="00F925EF">
        <w:rPr>
          <w:rFonts w:ascii="Arial" w:hAnsi="Arial"/>
        </w:rPr>
        <w:t>:  Notices to Consultant shall be addressed and delivered to Consultant's representative, as follows: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2" w:lineRule="exact"/>
        <w:jc w:val="both"/>
        <w:rPr>
          <w:rFonts w:ascii="Arial" w:hAnsi="Arial"/>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right w:w="115" w:type="dxa"/>
        </w:tblCellMar>
        <w:tblLook w:val="0000" w:firstRow="0" w:lastRow="0" w:firstColumn="0" w:lastColumn="0" w:noHBand="0" w:noVBand="0"/>
      </w:tblPr>
      <w:tblGrid>
        <w:gridCol w:w="3355"/>
        <w:gridCol w:w="2700"/>
        <w:gridCol w:w="1260"/>
        <w:gridCol w:w="2981"/>
      </w:tblGrid>
      <w:tr w:rsidR="00FC52BC" w:rsidRPr="00F925EF">
        <w:trPr>
          <w:trHeight w:hRule="exact" w:val="576"/>
        </w:trPr>
        <w:tc>
          <w:tcPr>
            <w:tcW w:w="3355" w:type="dxa"/>
            <w:tcMar>
              <w:top w:w="0" w:type="dxa"/>
            </w:tcMar>
            <w:vAlign w:val="center"/>
          </w:tcPr>
          <w:p w:rsidR="00FC52BC" w:rsidRPr="00F925EF" w:rsidRDefault="00FC52BC">
            <w:pPr>
              <w:pStyle w:val="BodyText"/>
              <w:jc w:val="center"/>
              <w:rPr>
                <w:rFonts w:ascii="Arial" w:hAnsi="Arial" w:cs="Arial"/>
                <w:sz w:val="18"/>
              </w:rPr>
            </w:pPr>
            <w:r w:rsidRPr="00F925EF">
              <w:rPr>
                <w:rFonts w:ascii="Arial" w:hAnsi="Arial" w:cs="Arial"/>
                <w:sz w:val="18"/>
              </w:rPr>
              <w:t>NAME AND TITLE OF CONSULTANT’S REPRESENTATIVE</w:t>
            </w:r>
          </w:p>
          <w:p w:rsidR="00FC52BC" w:rsidRPr="00F925EF" w:rsidRDefault="00FC52BC">
            <w:pPr>
              <w:pStyle w:val="BodyText"/>
              <w:tabs>
                <w:tab w:val="left" w:pos="2520"/>
                <w:tab w:val="left" w:pos="5520"/>
                <w:tab w:val="left" w:pos="6480"/>
                <w:tab w:val="right" w:pos="9122"/>
              </w:tabs>
              <w:rPr>
                <w:rFonts w:ascii="Arial" w:hAnsi="Arial" w:cs="Arial"/>
              </w:rPr>
            </w:pPr>
          </w:p>
        </w:tc>
        <w:tc>
          <w:tcPr>
            <w:tcW w:w="6941" w:type="dxa"/>
            <w:gridSpan w:val="3"/>
            <w:vAlign w:val="center"/>
          </w:tcPr>
          <w:p w:rsidR="00FC52BC" w:rsidRPr="00F925EF" w:rsidRDefault="00FC52BC">
            <w:pPr>
              <w:pStyle w:val="BodyText"/>
              <w:tabs>
                <w:tab w:val="left" w:pos="2520"/>
                <w:tab w:val="left" w:pos="5520"/>
                <w:tab w:val="left" w:pos="6480"/>
                <w:tab w:val="right" w:pos="9122"/>
              </w:tabs>
              <w:spacing w:line="272" w:lineRule="exact"/>
              <w:rPr>
                <w:rFonts w:ascii="Arial" w:hAnsi="Arial" w:cs="Arial"/>
              </w:rPr>
            </w:pPr>
            <w:r w:rsidRPr="004C3FE3">
              <w:rPr>
                <w:rFonts w:ascii="Arial" w:hAnsi="Arial" w:cs="Arial"/>
                <w:highlight w:val="yellow"/>
              </w:rPr>
              <w:fldChar w:fldCharType="begin">
                <w:ffData>
                  <w:name w:val="Text1"/>
                  <w:enabled/>
                  <w:calcOnExit w:val="0"/>
                  <w:textInput/>
                </w:ffData>
              </w:fldChar>
            </w:r>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p>
        </w:tc>
      </w:tr>
      <w:tr w:rsidR="00FC52BC" w:rsidRPr="00F925EF">
        <w:trPr>
          <w:trHeight w:hRule="exact" w:val="576"/>
        </w:trPr>
        <w:tc>
          <w:tcPr>
            <w:tcW w:w="3355" w:type="dxa"/>
            <w:vAlign w:val="center"/>
          </w:tcPr>
          <w:p w:rsidR="00FC52BC" w:rsidRPr="00F925EF" w:rsidRDefault="00FC52BC">
            <w:pPr>
              <w:pStyle w:val="BodyText"/>
              <w:jc w:val="center"/>
              <w:rPr>
                <w:rFonts w:ascii="Arial" w:hAnsi="Arial" w:cs="Arial"/>
                <w:sz w:val="18"/>
              </w:rPr>
            </w:pPr>
            <w:r w:rsidRPr="00F925EF">
              <w:rPr>
                <w:rFonts w:ascii="Arial" w:hAnsi="Arial" w:cs="Arial"/>
                <w:sz w:val="18"/>
              </w:rPr>
              <w:t>CONSULTANT’S NAME</w:t>
            </w:r>
          </w:p>
        </w:tc>
        <w:tc>
          <w:tcPr>
            <w:tcW w:w="6941" w:type="dxa"/>
            <w:gridSpan w:val="3"/>
            <w:vAlign w:val="center"/>
          </w:tcPr>
          <w:p w:rsidR="00FC52BC" w:rsidRPr="00F925EF" w:rsidRDefault="00FC52BC">
            <w:pPr>
              <w:pStyle w:val="BodyText"/>
              <w:tabs>
                <w:tab w:val="left" w:pos="2520"/>
                <w:tab w:val="left" w:pos="5520"/>
                <w:tab w:val="left" w:pos="6480"/>
                <w:tab w:val="right" w:pos="9122"/>
              </w:tabs>
              <w:spacing w:line="272" w:lineRule="exact"/>
              <w:rPr>
                <w:rFonts w:ascii="Arial" w:hAnsi="Arial" w:cs="Arial"/>
              </w:rPr>
            </w:pPr>
            <w:r w:rsidRPr="004C3FE3">
              <w:rPr>
                <w:rFonts w:ascii="Arial" w:hAnsi="Arial" w:cs="Arial"/>
                <w:highlight w:val="yellow"/>
              </w:rPr>
              <w:fldChar w:fldCharType="begin">
                <w:ffData>
                  <w:name w:val="Text70"/>
                  <w:enabled/>
                  <w:calcOnExit w:val="0"/>
                  <w:textInput/>
                </w:ffData>
              </w:fldChar>
            </w:r>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p>
        </w:tc>
      </w:tr>
      <w:tr w:rsidR="00FC52BC" w:rsidRPr="00F925EF">
        <w:trPr>
          <w:trHeight w:hRule="exact" w:val="1008"/>
        </w:trPr>
        <w:tc>
          <w:tcPr>
            <w:tcW w:w="3355" w:type="dxa"/>
            <w:vAlign w:val="center"/>
          </w:tcPr>
          <w:p w:rsidR="00FC52BC" w:rsidRPr="00F925EF" w:rsidRDefault="00FC52BC">
            <w:pPr>
              <w:pStyle w:val="BodyText"/>
              <w:jc w:val="center"/>
              <w:rPr>
                <w:rFonts w:ascii="Arial" w:hAnsi="Arial" w:cs="Arial"/>
                <w:sz w:val="18"/>
              </w:rPr>
            </w:pPr>
            <w:r w:rsidRPr="00F925EF">
              <w:rPr>
                <w:rFonts w:ascii="Arial" w:hAnsi="Arial" w:cs="Arial"/>
                <w:sz w:val="18"/>
              </w:rPr>
              <w:t>CONSULTANT’S ADDRESS</w:t>
            </w:r>
          </w:p>
        </w:tc>
        <w:tc>
          <w:tcPr>
            <w:tcW w:w="6941" w:type="dxa"/>
            <w:gridSpan w:val="3"/>
            <w:vAlign w:val="center"/>
          </w:tcPr>
          <w:p w:rsidR="00FC52BC" w:rsidRPr="00F925EF" w:rsidRDefault="00FC52BC">
            <w:pPr>
              <w:pStyle w:val="BodyText"/>
              <w:tabs>
                <w:tab w:val="left" w:pos="2520"/>
                <w:tab w:val="left" w:pos="5520"/>
                <w:tab w:val="left" w:pos="6480"/>
                <w:tab w:val="right" w:pos="9122"/>
              </w:tabs>
              <w:spacing w:line="272" w:lineRule="exact"/>
              <w:rPr>
                <w:rFonts w:ascii="Arial" w:hAnsi="Arial" w:cs="Arial"/>
              </w:rPr>
            </w:pPr>
            <w:r w:rsidRPr="004C3FE3">
              <w:rPr>
                <w:rFonts w:ascii="Arial" w:hAnsi="Arial" w:cs="Arial"/>
                <w:highlight w:val="yellow"/>
              </w:rPr>
              <w:fldChar w:fldCharType="begin">
                <w:ffData>
                  <w:name w:val="Text71"/>
                  <w:enabled/>
                  <w:calcOnExit w:val="0"/>
                  <w:textInput/>
                </w:ffData>
              </w:fldChar>
            </w:r>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p>
          <w:p w:rsidR="00FC52BC" w:rsidRPr="00F925EF" w:rsidRDefault="00FC52BC">
            <w:pPr>
              <w:pStyle w:val="BodyText"/>
              <w:tabs>
                <w:tab w:val="left" w:pos="2520"/>
                <w:tab w:val="left" w:pos="5520"/>
                <w:tab w:val="left" w:pos="6480"/>
                <w:tab w:val="right" w:pos="9122"/>
              </w:tabs>
              <w:spacing w:line="272" w:lineRule="exact"/>
              <w:rPr>
                <w:rFonts w:ascii="Arial" w:hAnsi="Arial" w:cs="Arial"/>
              </w:rPr>
            </w:pPr>
            <w:r w:rsidRPr="004C3FE3">
              <w:rPr>
                <w:rFonts w:ascii="Arial" w:hAnsi="Arial" w:cs="Arial"/>
                <w:highlight w:val="yellow"/>
              </w:rPr>
              <w:fldChar w:fldCharType="begin">
                <w:ffData>
                  <w:name w:val="Text75"/>
                  <w:enabled/>
                  <w:calcOnExit w:val="0"/>
                  <w:textInput/>
                </w:ffData>
              </w:fldChar>
            </w:r>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p>
        </w:tc>
      </w:tr>
      <w:tr w:rsidR="00FC52BC" w:rsidRPr="00F925EF">
        <w:trPr>
          <w:trHeight w:hRule="exact" w:val="576"/>
        </w:trPr>
        <w:tc>
          <w:tcPr>
            <w:tcW w:w="3355" w:type="dxa"/>
            <w:vAlign w:val="center"/>
          </w:tcPr>
          <w:p w:rsidR="00FC52BC" w:rsidRPr="00F925EF" w:rsidRDefault="00FC52BC">
            <w:pPr>
              <w:pStyle w:val="BodyText"/>
              <w:jc w:val="center"/>
              <w:rPr>
                <w:rFonts w:ascii="Arial" w:hAnsi="Arial" w:cs="Arial"/>
                <w:sz w:val="18"/>
              </w:rPr>
            </w:pPr>
            <w:r w:rsidRPr="00F925EF">
              <w:rPr>
                <w:rFonts w:ascii="Arial" w:hAnsi="Arial" w:cs="Arial"/>
                <w:sz w:val="18"/>
              </w:rPr>
              <w:t>PHONE</w:t>
            </w:r>
          </w:p>
        </w:tc>
        <w:tc>
          <w:tcPr>
            <w:tcW w:w="2700" w:type="dxa"/>
            <w:vAlign w:val="center"/>
          </w:tcPr>
          <w:p w:rsidR="00FC52BC" w:rsidRPr="00F925EF" w:rsidRDefault="00FC52BC">
            <w:pPr>
              <w:pStyle w:val="BodyText"/>
              <w:tabs>
                <w:tab w:val="left" w:pos="2520"/>
                <w:tab w:val="left" w:pos="5520"/>
                <w:tab w:val="left" w:pos="6480"/>
                <w:tab w:val="right" w:pos="9122"/>
              </w:tabs>
              <w:spacing w:line="272" w:lineRule="exact"/>
              <w:rPr>
                <w:rFonts w:ascii="Arial" w:hAnsi="Arial" w:cs="Arial"/>
              </w:rPr>
            </w:pPr>
            <w:r w:rsidRPr="004C3FE3">
              <w:rPr>
                <w:rFonts w:ascii="Arial" w:hAnsi="Arial" w:cs="Arial"/>
                <w:highlight w:val="yellow"/>
              </w:rPr>
              <w:fldChar w:fldCharType="begin">
                <w:ffData>
                  <w:name w:val="Text72"/>
                  <w:enabled/>
                  <w:calcOnExit w:val="0"/>
                  <w:textInput/>
                </w:ffData>
              </w:fldChar>
            </w:r>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p>
        </w:tc>
        <w:tc>
          <w:tcPr>
            <w:tcW w:w="1260" w:type="dxa"/>
            <w:vAlign w:val="center"/>
          </w:tcPr>
          <w:p w:rsidR="00FC52BC" w:rsidRPr="00F925EF" w:rsidRDefault="00FC52BC">
            <w:pPr>
              <w:pStyle w:val="BodyText"/>
              <w:spacing w:line="272" w:lineRule="exact"/>
              <w:jc w:val="center"/>
              <w:rPr>
                <w:rFonts w:ascii="Arial" w:hAnsi="Arial" w:cs="Arial"/>
                <w:sz w:val="18"/>
              </w:rPr>
            </w:pPr>
            <w:r w:rsidRPr="00F925EF">
              <w:rPr>
                <w:rFonts w:ascii="Arial" w:hAnsi="Arial" w:cs="Arial"/>
                <w:sz w:val="18"/>
              </w:rPr>
              <w:t>FAX</w:t>
            </w:r>
          </w:p>
        </w:tc>
        <w:tc>
          <w:tcPr>
            <w:tcW w:w="2981" w:type="dxa"/>
            <w:vAlign w:val="center"/>
          </w:tcPr>
          <w:p w:rsidR="00FC52BC" w:rsidRPr="00F925EF" w:rsidRDefault="00FC52BC">
            <w:pPr>
              <w:pStyle w:val="BodyText"/>
              <w:tabs>
                <w:tab w:val="left" w:pos="2520"/>
                <w:tab w:val="left" w:pos="5520"/>
                <w:tab w:val="left" w:pos="6480"/>
                <w:tab w:val="right" w:pos="9122"/>
              </w:tabs>
              <w:spacing w:line="272" w:lineRule="exact"/>
              <w:rPr>
                <w:rFonts w:ascii="Arial" w:hAnsi="Arial" w:cs="Arial"/>
              </w:rPr>
            </w:pPr>
            <w:r w:rsidRPr="004C3FE3">
              <w:rPr>
                <w:rFonts w:ascii="Arial" w:hAnsi="Arial" w:cs="Arial"/>
                <w:highlight w:val="yellow"/>
              </w:rPr>
              <w:fldChar w:fldCharType="begin">
                <w:ffData>
                  <w:name w:val="Text76"/>
                  <w:enabled/>
                  <w:calcOnExit w:val="0"/>
                  <w:textInput/>
                </w:ffData>
              </w:fldChar>
            </w:r>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p>
        </w:tc>
      </w:tr>
      <w:tr w:rsidR="00FC52BC" w:rsidRPr="00F925EF">
        <w:trPr>
          <w:trHeight w:hRule="exact" w:val="576"/>
        </w:trPr>
        <w:tc>
          <w:tcPr>
            <w:tcW w:w="3355" w:type="dxa"/>
            <w:vAlign w:val="center"/>
          </w:tcPr>
          <w:p w:rsidR="00FC52BC" w:rsidRPr="00F925EF" w:rsidRDefault="00FC52BC">
            <w:pPr>
              <w:pStyle w:val="BodyText"/>
              <w:jc w:val="center"/>
              <w:rPr>
                <w:rFonts w:ascii="Arial" w:hAnsi="Arial" w:cs="Arial"/>
                <w:sz w:val="18"/>
              </w:rPr>
            </w:pPr>
            <w:r w:rsidRPr="00F925EF">
              <w:rPr>
                <w:rFonts w:ascii="Arial" w:hAnsi="Arial" w:cs="Arial"/>
                <w:sz w:val="18"/>
              </w:rPr>
              <w:t>E-MAIL ADDRESS</w:t>
            </w:r>
          </w:p>
        </w:tc>
        <w:tc>
          <w:tcPr>
            <w:tcW w:w="6941" w:type="dxa"/>
            <w:gridSpan w:val="3"/>
            <w:vAlign w:val="center"/>
          </w:tcPr>
          <w:p w:rsidR="00FC52BC" w:rsidRPr="00F925EF" w:rsidRDefault="00FC52BC">
            <w:pPr>
              <w:pStyle w:val="BodyText"/>
              <w:tabs>
                <w:tab w:val="left" w:pos="2520"/>
                <w:tab w:val="left" w:pos="5520"/>
                <w:tab w:val="left" w:pos="6480"/>
                <w:tab w:val="right" w:pos="9122"/>
              </w:tabs>
              <w:spacing w:line="272" w:lineRule="exact"/>
              <w:rPr>
                <w:rFonts w:ascii="Arial" w:hAnsi="Arial" w:cs="Arial"/>
              </w:rPr>
            </w:pPr>
            <w:r w:rsidRPr="004C3FE3">
              <w:rPr>
                <w:rFonts w:ascii="Arial" w:hAnsi="Arial" w:cs="Arial"/>
                <w:highlight w:val="yellow"/>
              </w:rPr>
              <w:fldChar w:fldCharType="begin">
                <w:ffData>
                  <w:name w:val="Text74"/>
                  <w:enabled/>
                  <w:calcOnExit w:val="0"/>
                  <w:textInput/>
                </w:ffData>
              </w:fldChar>
            </w:r>
            <w:r w:rsidRPr="00F925EF">
              <w:rPr>
                <w:rFonts w:ascii="Arial" w:hAnsi="Arial" w:cs="Arial"/>
                <w:highlight w:val="yellow"/>
              </w:rPr>
              <w:instrText xml:space="preserve"> FORMTEXT </w:instrText>
            </w:r>
            <w:r w:rsidRPr="004C3FE3">
              <w:rPr>
                <w:rFonts w:ascii="Arial" w:hAnsi="Arial" w:cs="Arial"/>
                <w:highlight w:val="yellow"/>
              </w:rPr>
            </w:r>
            <w:r w:rsidRPr="004C3FE3">
              <w:rPr>
                <w:rFonts w:ascii="Arial" w:hAnsi="Arial" w:cs="Arial"/>
                <w:highlight w:val="yellow"/>
              </w:rPr>
              <w:fldChar w:fldCharType="separate"/>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F925EF">
              <w:rPr>
                <w:rFonts w:ascii="Arial" w:hAnsi="Arial" w:cs="Arial"/>
                <w:noProof/>
                <w:highlight w:val="yellow"/>
              </w:rPr>
              <w:t> </w:t>
            </w:r>
            <w:r w:rsidRPr="004C3FE3">
              <w:rPr>
                <w:rFonts w:ascii="Arial" w:hAnsi="Arial" w:cs="Arial"/>
                <w:highlight w:val="yellow"/>
              </w:rPr>
              <w:fldChar w:fldCharType="end"/>
            </w:r>
          </w:p>
        </w:tc>
      </w:tr>
    </w:tbl>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The Consultant reserves the right to substitute another person for the individual named at any time, and to designate one or more other representatives to have authority to act upon its behalf generally or in limited capacities, as the Consultant may now or hereafter deem appropriate.  Such substitutions or designations shall be made by the Consultant's president or chief executive officer in a written notice to the Sponsor.</w:t>
      </w:r>
    </w:p>
    <w:p w:rsidR="000105C6" w:rsidRPr="00F925EF" w:rsidRDefault="000105C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ab/>
        <w:t>(2</w:t>
      </w:r>
      <w:r w:rsidR="00620CAC" w:rsidRPr="00F925EF">
        <w:rPr>
          <w:rFonts w:ascii="Arial" w:hAnsi="Arial"/>
        </w:rPr>
        <w:t>4</w:t>
      </w:r>
      <w:r w:rsidRPr="00F925EF">
        <w:rPr>
          <w:rFonts w:ascii="Arial" w:hAnsi="Arial"/>
        </w:rPr>
        <w:t>)</w:t>
      </w:r>
      <w:r w:rsidRPr="00F925EF">
        <w:rPr>
          <w:rFonts w:ascii="Arial" w:hAnsi="Arial"/>
        </w:rPr>
        <w:tab/>
      </w:r>
      <w:r w:rsidRPr="00F925EF">
        <w:rPr>
          <w:rFonts w:ascii="Arial" w:hAnsi="Arial"/>
          <w:u w:val="single"/>
        </w:rPr>
        <w:t>LAW OF MISSOURI TO GOVERN</w:t>
      </w:r>
      <w:r w:rsidRPr="00F925EF">
        <w:rPr>
          <w:rFonts w:ascii="Arial" w:hAnsi="Arial"/>
        </w:rPr>
        <w:t xml:space="preserve">:  This Agreement shall be construed according to the laws of the State of Missouri.  The Consultant shall comply with all </w:t>
      </w:r>
      <w:r w:rsidRPr="00F925EF">
        <w:rPr>
          <w:rFonts w:ascii="Arial" w:hAnsi="Arial"/>
        </w:rPr>
        <w:lastRenderedPageBreak/>
        <w:t>local, state, and federal laws and regulations which govern the performance of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ab/>
        <w:t>(2</w:t>
      </w:r>
      <w:r w:rsidR="00620CAC" w:rsidRPr="00F925EF">
        <w:rPr>
          <w:rFonts w:ascii="Arial" w:hAnsi="Arial"/>
        </w:rPr>
        <w:t>5</w:t>
      </w:r>
      <w:r w:rsidRPr="00F925EF">
        <w:rPr>
          <w:rFonts w:ascii="Arial" w:hAnsi="Arial"/>
        </w:rPr>
        <w:t>)</w:t>
      </w:r>
      <w:r w:rsidRPr="00F925EF">
        <w:rPr>
          <w:rFonts w:ascii="Arial" w:hAnsi="Arial"/>
        </w:rPr>
        <w:tab/>
      </w:r>
      <w:r w:rsidRPr="00F925EF">
        <w:rPr>
          <w:rFonts w:ascii="Arial" w:hAnsi="Arial"/>
          <w:u w:val="single"/>
        </w:rPr>
        <w:t>CONFIDENTIALITY</w:t>
      </w:r>
      <w:r w:rsidRPr="00F925EF">
        <w:rPr>
          <w:rFonts w:ascii="Arial" w:hAnsi="Arial"/>
        </w:rPr>
        <w:t xml:space="preserve">:  The Consultant agrees that the Consultant's services under this Agreement </w:t>
      </w:r>
      <w:r w:rsidR="00D86C88" w:rsidRPr="00F925EF">
        <w:rPr>
          <w:rFonts w:ascii="Arial" w:hAnsi="Arial"/>
        </w:rPr>
        <w:t>are</w:t>
      </w:r>
      <w:r w:rsidRPr="00F925EF">
        <w:rPr>
          <w:rFonts w:ascii="Arial" w:hAnsi="Arial"/>
        </w:rPr>
        <w:t xml:space="preserve"> a confidential matter between the Consultant and the Sponsor.  The Consultant shall not disclose any aspect of the Consultant's services under this Agreement to any other person, corporation, governmental entity, or news media, excepting only to </w:t>
      </w:r>
      <w:r w:rsidR="0038444F" w:rsidRPr="00F925EF">
        <w:rPr>
          <w:rFonts w:ascii="Arial" w:hAnsi="Arial"/>
        </w:rPr>
        <w:t xml:space="preserve">Consultant’s lawyers, accountants, insurers, and </w:t>
      </w:r>
      <w:r w:rsidRPr="00F925EF">
        <w:rPr>
          <w:rFonts w:ascii="Arial" w:hAnsi="Arial"/>
        </w:rPr>
        <w:t xml:space="preserve">such employees, </w:t>
      </w:r>
      <w:r w:rsidR="00D86C88" w:rsidRPr="00F925EF">
        <w:rPr>
          <w:rFonts w:ascii="Arial" w:hAnsi="Arial"/>
        </w:rPr>
        <w:t>S</w:t>
      </w:r>
      <w:r w:rsidRPr="00F925EF">
        <w:rPr>
          <w:rFonts w:ascii="Arial" w:hAnsi="Arial"/>
        </w:rPr>
        <w:t>ubconsultants, and agents as may be necessary to allow them to perform services for the Consultant in the furtherance of this Agreement, without the prior approval of the Sponsor; provided, however, that any confidentiality and non-disclosure requirements set out herein shall not apply to any of the Consultant's services or to any information which (1) is already in the public domain or is already in the Consultant's possession at the time the Consultant performs the services or comes into possession of the information</w:t>
      </w:r>
      <w:r w:rsidR="00005914" w:rsidRPr="00F925EF">
        <w:rPr>
          <w:rFonts w:ascii="Arial" w:hAnsi="Arial"/>
        </w:rPr>
        <w:t>;</w:t>
      </w:r>
      <w:r w:rsidRPr="00F925EF">
        <w:rPr>
          <w:rFonts w:ascii="Arial" w:hAnsi="Arial"/>
        </w:rPr>
        <w:t xml:space="preserve"> (2) is received from a third party without any confidentiality obligations</w:t>
      </w:r>
      <w:r w:rsidR="00005914" w:rsidRPr="00F925EF">
        <w:rPr>
          <w:rFonts w:ascii="Arial" w:hAnsi="Arial"/>
        </w:rPr>
        <w:t>;</w:t>
      </w:r>
      <w:r w:rsidRPr="00F925EF">
        <w:rPr>
          <w:rFonts w:ascii="Arial" w:hAnsi="Arial"/>
        </w:rPr>
        <w:t xml:space="preserve"> or (3) is required to be disclosed by governmental or judicial order.  Any disclosure pursuant to a request to the Sponsor under Chapter 610, </w:t>
      </w:r>
      <w:proofErr w:type="spellStart"/>
      <w:r w:rsidRPr="00F925EF">
        <w:rPr>
          <w:rFonts w:ascii="Arial" w:hAnsi="Arial"/>
        </w:rPr>
        <w:t>RSMo</w:t>
      </w:r>
      <w:proofErr w:type="spellEnd"/>
      <w:r w:rsidRPr="00F925EF">
        <w:rPr>
          <w:rFonts w:ascii="Arial" w:hAnsi="Arial"/>
        </w:rPr>
        <w:t>, shall not constitute a breach of this Agreement.  The content and extent of any authorized disclosure shall be coordinated fully with and under the direction of the Sponsor, in advance.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ab/>
        <w:t>(2</w:t>
      </w:r>
      <w:r w:rsidR="00620CAC" w:rsidRPr="00F925EF">
        <w:rPr>
          <w:rFonts w:ascii="Arial" w:hAnsi="Arial"/>
        </w:rPr>
        <w:t>6</w:t>
      </w:r>
      <w:r w:rsidRPr="00F925EF">
        <w:rPr>
          <w:rFonts w:ascii="Arial" w:hAnsi="Arial"/>
        </w:rPr>
        <w:t>)</w:t>
      </w:r>
      <w:r w:rsidRPr="00F925EF">
        <w:rPr>
          <w:rFonts w:ascii="Arial" w:hAnsi="Arial"/>
        </w:rPr>
        <w:tab/>
      </w:r>
      <w:r w:rsidRPr="00F925EF">
        <w:rPr>
          <w:rFonts w:ascii="Arial" w:hAnsi="Arial"/>
          <w:u w:val="single"/>
        </w:rPr>
        <w:t>SOLE BENEFICIARY</w:t>
      </w:r>
      <w:r w:rsidRPr="00F925EF">
        <w:rPr>
          <w:rFonts w:ascii="Arial" w:hAnsi="Arial"/>
        </w:rPr>
        <w:t>:  This Agreement is made for the sole benefit of the parties hereto and nothing in this Agreement shall be construed to give any rights or benefits to anyone other than the Sponsor and the Consultant.</w:t>
      </w:r>
    </w:p>
    <w:p w:rsidR="00B0069E" w:rsidRPr="00F925EF" w:rsidRDefault="00B006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ab/>
        <w:t>(2</w:t>
      </w:r>
      <w:r w:rsidR="00620CAC" w:rsidRPr="00F925EF">
        <w:rPr>
          <w:rFonts w:ascii="Arial" w:hAnsi="Arial"/>
        </w:rPr>
        <w:t>7</w:t>
      </w:r>
      <w:r w:rsidRPr="00F925EF">
        <w:rPr>
          <w:rFonts w:ascii="Arial" w:hAnsi="Arial"/>
        </w:rPr>
        <w:t>)</w:t>
      </w:r>
      <w:r w:rsidRPr="00F925EF">
        <w:rPr>
          <w:rFonts w:ascii="Arial" w:hAnsi="Arial"/>
        </w:rPr>
        <w:tab/>
      </w:r>
      <w:r w:rsidRPr="00F925EF">
        <w:rPr>
          <w:rFonts w:ascii="Arial" w:hAnsi="Arial"/>
          <w:u w:val="single"/>
        </w:rPr>
        <w:t>SEVERABILITY AND SURVIVAL</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ab/>
      </w:r>
      <w:r w:rsidRPr="00F925EF">
        <w:rPr>
          <w:rFonts w:ascii="Arial" w:hAnsi="Arial"/>
        </w:rPr>
        <w:tab/>
        <w:t>(A)</w:t>
      </w:r>
      <w:r w:rsidRPr="00F925EF">
        <w:rPr>
          <w:rFonts w:ascii="Arial" w:hAnsi="Arial"/>
        </w:rPr>
        <w:tab/>
        <w:t xml:space="preserve">Any provision or part of this Agreement held to be void or unenforceable under any law or regulation shall be deemed </w:t>
      </w:r>
      <w:proofErr w:type="gramStart"/>
      <w:r w:rsidRPr="00F925EF">
        <w:rPr>
          <w:rFonts w:ascii="Arial" w:hAnsi="Arial"/>
        </w:rPr>
        <w:t>stricken,</w:t>
      </w:r>
      <w:proofErr w:type="gramEnd"/>
      <w:r w:rsidRPr="00F925EF">
        <w:rPr>
          <w:rFonts w:ascii="Arial" w:hAnsi="Arial"/>
        </w:rPr>
        <w:t xml:space="preserve"> and all remaining provisions shall continue to be valid and binding upon the Sponsor and the Consultant.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ab/>
      </w:r>
      <w:r w:rsidRPr="00F925EF">
        <w:rPr>
          <w:rFonts w:ascii="Arial" w:hAnsi="Arial"/>
        </w:rPr>
        <w:tab/>
        <w:t>(B)</w:t>
      </w:r>
      <w:r w:rsidRPr="00F925EF">
        <w:rPr>
          <w:rFonts w:ascii="Arial" w:hAnsi="Arial"/>
        </w:rPr>
        <w:tab/>
        <w:t>All express representations, indemnifications, or limitations of liability made or given in this Agreement will survive the completion of all services by the Consultant under this Agreement or the termination of this Agreement for any reason.</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rsidP="00303B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ab/>
        <w:t>(2</w:t>
      </w:r>
      <w:r w:rsidR="00620CAC" w:rsidRPr="00F925EF">
        <w:rPr>
          <w:rFonts w:ascii="Arial" w:hAnsi="Arial"/>
        </w:rPr>
        <w:t>8</w:t>
      </w:r>
      <w:r w:rsidRPr="00F925EF">
        <w:rPr>
          <w:rFonts w:ascii="Arial" w:hAnsi="Arial"/>
        </w:rPr>
        <w:t>)</w:t>
      </w:r>
      <w:r w:rsidRPr="00F925EF">
        <w:rPr>
          <w:rFonts w:ascii="Arial" w:hAnsi="Arial"/>
        </w:rPr>
        <w:tab/>
      </w:r>
      <w:r w:rsidRPr="00F925EF">
        <w:rPr>
          <w:rFonts w:ascii="Arial" w:hAnsi="Arial"/>
          <w:u w:val="single"/>
        </w:rPr>
        <w:t>PAYMENT BOND</w:t>
      </w:r>
      <w:r w:rsidRPr="00F925EF">
        <w:rPr>
          <w:rFonts w:ascii="Arial" w:hAnsi="Arial"/>
        </w:rPr>
        <w:t xml:space="preserve">:  </w:t>
      </w:r>
      <w:r w:rsidR="00681A56" w:rsidRPr="00F925EF">
        <w:rPr>
          <w:rFonts w:ascii="Arial" w:hAnsi="Arial"/>
        </w:rPr>
        <w:t xml:space="preserve">In the event that any subconsultants are used to supply at least fifty thousand dollars ($50,000) worth of materials and/or labor not within the scope of environmental assessment services or licensed professional services as defined by chapter 327, </w:t>
      </w:r>
      <w:proofErr w:type="spellStart"/>
      <w:r w:rsidR="00681A56" w:rsidRPr="00F925EF">
        <w:rPr>
          <w:rFonts w:ascii="Arial" w:hAnsi="Arial"/>
        </w:rPr>
        <w:t>RSMo</w:t>
      </w:r>
      <w:proofErr w:type="spellEnd"/>
      <w:r w:rsidR="00681A56" w:rsidRPr="00F925EF">
        <w:rPr>
          <w:rFonts w:ascii="Arial" w:hAnsi="Arial"/>
        </w:rPr>
        <w:t xml:space="preserve">, the Consultant shall require any such subconsultants to provide laborers and </w:t>
      </w:r>
      <w:proofErr w:type="spellStart"/>
      <w:r w:rsidR="00681A56" w:rsidRPr="00F925EF">
        <w:rPr>
          <w:rFonts w:ascii="Arial" w:hAnsi="Arial"/>
        </w:rPr>
        <w:t>materialmen</w:t>
      </w:r>
      <w:proofErr w:type="spellEnd"/>
      <w:r w:rsidR="00681A56" w:rsidRPr="00F925EF">
        <w:rPr>
          <w:rFonts w:ascii="Arial" w:hAnsi="Arial"/>
        </w:rPr>
        <w:t xml:space="preserve"> with adequate bond security.  Payment bonds shall be executed by any such subconsultants with the subconsultant as principal and a surety company authorized to do business in the State of Missouri as surety, and any </w:t>
      </w:r>
      <w:r w:rsidR="00B46E1A" w:rsidRPr="00F925EF">
        <w:rPr>
          <w:rFonts w:ascii="Arial" w:hAnsi="Arial"/>
        </w:rPr>
        <w:t>agent</w:t>
      </w:r>
      <w:r w:rsidR="00681A56" w:rsidRPr="00F925EF">
        <w:rPr>
          <w:rFonts w:ascii="Arial" w:hAnsi="Arial"/>
        </w:rPr>
        <w:t xml:space="preserve"> executing the same on behalf of a subconsultant or surety company must attach a current Power of Attorney setting forth sufficient execution authority.  Said payment bonds must be acceptable to the Sponsor to cover all materials used, all labor performed, and all insurance premiums necessary to comply with Section 107.170, </w:t>
      </w:r>
      <w:proofErr w:type="spellStart"/>
      <w:r w:rsidR="00681A56" w:rsidRPr="00F925EF">
        <w:rPr>
          <w:rFonts w:ascii="Arial" w:hAnsi="Arial"/>
        </w:rPr>
        <w:t>RSMo</w:t>
      </w:r>
      <w:proofErr w:type="spellEnd"/>
      <w:r w:rsidR="00681A56" w:rsidRPr="00F925EF">
        <w:rPr>
          <w:rFonts w:ascii="Arial" w:hAnsi="Arial"/>
        </w:rPr>
        <w:t xml:space="preserve">, and must be provided to the </w:t>
      </w:r>
      <w:r w:rsidR="00303B00" w:rsidRPr="00F925EF">
        <w:rPr>
          <w:rFonts w:ascii="Arial" w:hAnsi="Arial"/>
        </w:rPr>
        <w:t>Sponsor</w:t>
      </w:r>
      <w:r w:rsidR="00681A56" w:rsidRPr="00F925EF">
        <w:rPr>
          <w:rFonts w:ascii="Arial" w:hAnsi="Arial"/>
        </w:rPr>
        <w:t xml:space="preserve"> prior </w:t>
      </w:r>
      <w:r w:rsidR="00303B00" w:rsidRPr="00F925EF">
        <w:rPr>
          <w:rFonts w:ascii="Arial" w:hAnsi="Arial"/>
        </w:rPr>
        <w:t xml:space="preserve">to the performance of such subconsultant services under this Agreement.  </w:t>
      </w:r>
    </w:p>
    <w:p w:rsidR="00E53D7B" w:rsidRPr="00F925EF" w:rsidRDefault="00E53D7B" w:rsidP="00E53D7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E53D7B" w:rsidP="00E53D7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cs="Arial"/>
          <w:szCs w:val="24"/>
        </w:rPr>
      </w:pPr>
      <w:r w:rsidRPr="00F925EF">
        <w:rPr>
          <w:rFonts w:ascii="Arial" w:hAnsi="Arial" w:cs="Arial"/>
          <w:szCs w:val="24"/>
        </w:rPr>
        <w:tab/>
        <w:t>(</w:t>
      </w:r>
      <w:r w:rsidR="002C39A8" w:rsidRPr="00F925EF">
        <w:rPr>
          <w:rFonts w:ascii="Arial" w:hAnsi="Arial" w:cs="Arial"/>
          <w:szCs w:val="24"/>
        </w:rPr>
        <w:t>29</w:t>
      </w:r>
      <w:r w:rsidRPr="00F925EF">
        <w:rPr>
          <w:rFonts w:ascii="Arial" w:hAnsi="Arial" w:cs="Arial"/>
          <w:szCs w:val="24"/>
        </w:rPr>
        <w:t>)</w:t>
      </w:r>
      <w:r w:rsidRPr="00F925EF">
        <w:rPr>
          <w:rFonts w:ascii="Arial" w:hAnsi="Arial" w:cs="Arial"/>
          <w:szCs w:val="24"/>
        </w:rPr>
        <w:tab/>
      </w:r>
      <w:r w:rsidRPr="00F925EF">
        <w:rPr>
          <w:rFonts w:ascii="Arial" w:hAnsi="Arial" w:cs="Arial"/>
          <w:szCs w:val="24"/>
          <w:u w:val="single"/>
        </w:rPr>
        <w:t>AMENDMENTS</w:t>
      </w:r>
      <w:r w:rsidRPr="00F925EF">
        <w:rPr>
          <w:rFonts w:ascii="Arial" w:hAnsi="Arial" w:cs="Arial"/>
          <w:szCs w:val="24"/>
        </w:rPr>
        <w:t xml:space="preserve">:  Any change in this Agreement, whether by modification </w:t>
      </w:r>
      <w:r w:rsidRPr="00F925EF">
        <w:rPr>
          <w:rFonts w:ascii="Arial" w:hAnsi="Arial" w:cs="Arial"/>
          <w:szCs w:val="24"/>
        </w:rPr>
        <w:lastRenderedPageBreak/>
        <w:t>or supplementation, must be accomplished by a formal contract amendment signed and approved by the duly authorized representative of the Sponsor and the Consultant.</w:t>
      </w:r>
    </w:p>
    <w:p w:rsidR="00E53D7B" w:rsidRPr="00F925EF" w:rsidRDefault="00E53D7B" w:rsidP="00E53D7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ab/>
        <w:t>(</w:t>
      </w:r>
      <w:r w:rsidR="002C39A8" w:rsidRPr="00F925EF">
        <w:rPr>
          <w:rFonts w:ascii="Arial" w:hAnsi="Arial"/>
        </w:rPr>
        <w:t>30</w:t>
      </w:r>
      <w:r w:rsidRPr="00F925EF">
        <w:rPr>
          <w:rFonts w:ascii="Arial" w:hAnsi="Arial"/>
        </w:rPr>
        <w:t>)</w:t>
      </w:r>
      <w:r w:rsidRPr="00F925EF">
        <w:rPr>
          <w:rFonts w:ascii="Arial" w:hAnsi="Arial"/>
        </w:rPr>
        <w:tab/>
      </w:r>
      <w:r w:rsidRPr="00F925EF">
        <w:rPr>
          <w:rFonts w:ascii="Arial" w:hAnsi="Arial"/>
          <w:u w:val="single"/>
        </w:rPr>
        <w:t>ATTACHMENTS</w:t>
      </w:r>
      <w:r w:rsidRPr="00F925EF">
        <w:rPr>
          <w:rFonts w:ascii="Arial" w:hAnsi="Arial"/>
        </w:rPr>
        <w:t>:  The following Exhibits and other documents are attached to and made a part of this Agreement: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ab/>
      </w:r>
      <w:r w:rsidRPr="00F925EF">
        <w:rPr>
          <w:rFonts w:ascii="Arial" w:hAnsi="Arial"/>
        </w:rPr>
        <w:tab/>
        <w:t>(A)</w:t>
      </w:r>
      <w:r w:rsidRPr="00F925EF">
        <w:rPr>
          <w:rFonts w:ascii="Arial" w:hAnsi="Arial"/>
        </w:rPr>
        <w:tab/>
      </w:r>
      <w:r w:rsidRPr="00F925EF">
        <w:rPr>
          <w:rFonts w:ascii="Arial" w:hAnsi="Arial"/>
          <w:u w:val="single"/>
        </w:rPr>
        <w:t>Exhibit I</w:t>
      </w:r>
      <w:r w:rsidRPr="00F925EF">
        <w:rPr>
          <w:rFonts w:ascii="Arial" w:hAnsi="Arial"/>
        </w:rPr>
        <w:t>:</w:t>
      </w:r>
      <w:r w:rsidRPr="00F925EF">
        <w:rPr>
          <w:rFonts w:ascii="Arial" w:hAnsi="Arial"/>
        </w:rPr>
        <w:tab/>
        <w:t>Project Description.</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ab/>
      </w:r>
      <w:r w:rsidRPr="00F925EF">
        <w:rPr>
          <w:rFonts w:ascii="Arial" w:hAnsi="Arial"/>
        </w:rPr>
        <w:tab/>
        <w:t>(B)</w:t>
      </w:r>
      <w:r w:rsidRPr="00F925EF">
        <w:rPr>
          <w:rFonts w:ascii="Arial" w:hAnsi="Arial"/>
        </w:rPr>
        <w:tab/>
      </w:r>
      <w:r w:rsidRPr="00F925EF">
        <w:rPr>
          <w:rFonts w:ascii="Arial" w:hAnsi="Arial"/>
          <w:u w:val="single"/>
        </w:rPr>
        <w:t>Exhibit II</w:t>
      </w:r>
      <w:r w:rsidRPr="00F925EF">
        <w:rPr>
          <w:rFonts w:ascii="Arial" w:hAnsi="Arial"/>
        </w:rPr>
        <w:t xml:space="preserve">:  </w:t>
      </w:r>
      <w:r w:rsidRPr="00F925EF">
        <w:rPr>
          <w:rFonts w:ascii="Arial" w:hAnsi="Arial"/>
        </w:rPr>
        <w:tab/>
        <w:t>Scope of Services.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ind w:left="2160" w:hanging="2160"/>
        <w:rPr>
          <w:rFonts w:ascii="Arial" w:hAnsi="Arial"/>
        </w:rPr>
      </w:pPr>
      <w:r w:rsidRPr="00F925EF">
        <w:rPr>
          <w:rFonts w:ascii="Arial" w:hAnsi="Arial"/>
        </w:rPr>
        <w:tab/>
      </w:r>
      <w:r w:rsidRPr="00F925EF">
        <w:rPr>
          <w:rFonts w:ascii="Arial" w:hAnsi="Arial"/>
        </w:rPr>
        <w:tab/>
        <w:t>(C)</w:t>
      </w:r>
      <w:r w:rsidRPr="00F925EF">
        <w:rPr>
          <w:rFonts w:ascii="Arial" w:hAnsi="Arial"/>
        </w:rPr>
        <w:tab/>
      </w:r>
      <w:r w:rsidRPr="00F925EF">
        <w:rPr>
          <w:rFonts w:ascii="Arial" w:hAnsi="Arial"/>
          <w:u w:val="single"/>
        </w:rPr>
        <w:t>Exhibit IIA</w:t>
      </w:r>
      <w:r w:rsidRPr="00F925EF">
        <w:rPr>
          <w:rFonts w:ascii="Arial" w:hAnsi="Arial"/>
        </w:rPr>
        <w:t>:</w:t>
      </w:r>
      <w:r w:rsidRPr="00F925EF">
        <w:rPr>
          <w:rFonts w:ascii="Arial" w:hAnsi="Arial"/>
        </w:rPr>
        <w:tab/>
        <w:t>Current FAA Advisory Circulars, Standards, Guidance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ind w:left="2160" w:hanging="2160"/>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and</w:t>
      </w:r>
      <w:proofErr w:type="gramEnd"/>
      <w:r w:rsidRPr="00F925EF">
        <w:rPr>
          <w:rFonts w:ascii="Arial" w:hAnsi="Arial"/>
        </w:rPr>
        <w:t xml:space="preserve"> MoDOT Standards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ab/>
      </w:r>
      <w:r w:rsidRPr="00F925EF">
        <w:rPr>
          <w:rFonts w:ascii="Arial" w:hAnsi="Arial"/>
        </w:rPr>
        <w:tab/>
        <w:t>(D)</w:t>
      </w:r>
      <w:r w:rsidRPr="00F925EF">
        <w:rPr>
          <w:rFonts w:ascii="Arial" w:hAnsi="Arial"/>
        </w:rPr>
        <w:tab/>
      </w:r>
      <w:r w:rsidRPr="00F925EF">
        <w:rPr>
          <w:rFonts w:ascii="Arial" w:hAnsi="Arial"/>
          <w:u w:val="single"/>
        </w:rPr>
        <w:t>Exhibit III</w:t>
      </w:r>
      <w:r w:rsidRPr="00F925EF">
        <w:rPr>
          <w:rFonts w:ascii="Arial" w:hAnsi="Arial"/>
        </w:rPr>
        <w:t xml:space="preserve">:  </w:t>
      </w:r>
      <w:r w:rsidRPr="00F925EF">
        <w:rPr>
          <w:rFonts w:ascii="Arial" w:hAnsi="Arial"/>
        </w:rPr>
        <w:tab/>
        <w:t>Services Provided by the Sponsor.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ab/>
      </w:r>
      <w:r w:rsidRPr="00F925EF">
        <w:rPr>
          <w:rFonts w:ascii="Arial" w:hAnsi="Arial"/>
        </w:rPr>
        <w:tab/>
        <w:t>(E)</w:t>
      </w:r>
      <w:r w:rsidRPr="00F925EF">
        <w:rPr>
          <w:rFonts w:ascii="Arial" w:hAnsi="Arial"/>
        </w:rPr>
        <w:tab/>
      </w:r>
      <w:r w:rsidRPr="00F925EF">
        <w:rPr>
          <w:rFonts w:ascii="Arial" w:hAnsi="Arial"/>
          <w:u w:val="single"/>
        </w:rPr>
        <w:t>Exhibit IV</w:t>
      </w:r>
      <w:r w:rsidRPr="00F925EF">
        <w:rPr>
          <w:rFonts w:ascii="Arial" w:hAnsi="Arial"/>
        </w:rPr>
        <w:t xml:space="preserve">:  </w:t>
      </w:r>
      <w:r w:rsidRPr="00F925EF">
        <w:rPr>
          <w:rFonts w:ascii="Arial" w:hAnsi="Arial"/>
        </w:rPr>
        <w:tab/>
        <w:t>Derivation of Consultant Project Costs.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ind w:left="3600" w:hanging="2250"/>
        <w:rPr>
          <w:rFonts w:ascii="Arial" w:hAnsi="Arial"/>
        </w:rPr>
      </w:pPr>
      <w:r w:rsidRPr="00F925EF">
        <w:rPr>
          <w:rFonts w:ascii="Arial" w:hAnsi="Arial"/>
        </w:rPr>
        <w:tab/>
        <w:t>(F)</w:t>
      </w:r>
      <w:r w:rsidRPr="00F925EF">
        <w:rPr>
          <w:rFonts w:ascii="Arial" w:hAnsi="Arial"/>
        </w:rPr>
        <w:tab/>
      </w:r>
      <w:r w:rsidRPr="00F925EF">
        <w:rPr>
          <w:rFonts w:ascii="Arial" w:hAnsi="Arial"/>
          <w:u w:val="single"/>
        </w:rPr>
        <w:t>Exhibit V</w:t>
      </w:r>
      <w:r w:rsidRPr="00F925EF">
        <w:rPr>
          <w:rFonts w:ascii="Arial" w:hAnsi="Arial"/>
        </w:rPr>
        <w:t xml:space="preserve">:  </w:t>
      </w:r>
      <w:r w:rsidRPr="00F925EF">
        <w:rPr>
          <w:rFonts w:ascii="Arial" w:hAnsi="Arial"/>
        </w:rPr>
        <w:tab/>
        <w:t>Engineering Basic and Special Services - Cost Breakdown.</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56" w:lineRule="exact"/>
        <w:jc w:val="both"/>
        <w:rPr>
          <w:rFonts w:ascii="Arial" w:hAnsi="Arial"/>
        </w:rPr>
      </w:pPr>
      <w:r w:rsidRPr="00F925EF">
        <w:rPr>
          <w:rFonts w:ascii="Arial" w:hAnsi="Arial"/>
        </w:rPr>
        <w:tab/>
      </w:r>
      <w:r w:rsidRPr="00F925EF">
        <w:rPr>
          <w:rFonts w:ascii="Arial" w:hAnsi="Arial"/>
        </w:rPr>
        <w:tab/>
        <w:t>(G)</w:t>
      </w:r>
      <w:r w:rsidRPr="00F925EF">
        <w:rPr>
          <w:rFonts w:ascii="Arial" w:hAnsi="Arial"/>
        </w:rPr>
        <w:tab/>
      </w:r>
      <w:r w:rsidRPr="00F925EF">
        <w:rPr>
          <w:rFonts w:ascii="Arial" w:hAnsi="Arial"/>
          <w:u w:val="single"/>
        </w:rPr>
        <w:t>Exhibit VI</w:t>
      </w:r>
      <w:r w:rsidRPr="00F925EF">
        <w:rPr>
          <w:rFonts w:ascii="Arial" w:hAnsi="Arial"/>
        </w:rPr>
        <w:t xml:space="preserve">:  </w:t>
      </w:r>
      <w:r w:rsidRPr="00F925EF">
        <w:rPr>
          <w:rFonts w:ascii="Arial" w:hAnsi="Arial"/>
        </w:rPr>
        <w:tab/>
        <w:t>Performance Schedule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br w:type="page"/>
      </w:r>
      <w:r w:rsidRPr="00F925EF">
        <w:rPr>
          <w:rFonts w:ascii="Arial" w:hAnsi="Arial"/>
        </w:rPr>
        <w:lastRenderedPageBreak/>
        <w:tab/>
        <w:t xml:space="preserve">IN WITNESS WHEREOF, the parties hereto have </w:t>
      </w:r>
      <w:r w:rsidR="0061305B" w:rsidRPr="00F925EF">
        <w:rPr>
          <w:rFonts w:ascii="Arial" w:hAnsi="Arial"/>
        </w:rPr>
        <w:t xml:space="preserve">entered into </w:t>
      </w:r>
      <w:r w:rsidRPr="00F925EF">
        <w:rPr>
          <w:rFonts w:ascii="Arial" w:hAnsi="Arial"/>
        </w:rPr>
        <w:t>this Agreement</w:t>
      </w:r>
      <w:r w:rsidR="0061305B" w:rsidRPr="00F925EF">
        <w:rPr>
          <w:rFonts w:ascii="Arial" w:hAnsi="Arial"/>
        </w:rPr>
        <w:t>,</w:t>
      </w:r>
      <w:r w:rsidRPr="00F925EF">
        <w:rPr>
          <w:rFonts w:ascii="Arial" w:hAnsi="Arial"/>
        </w:rPr>
        <w:t xml:space="preserve"> executed by their respective proper officials</w:t>
      </w:r>
      <w:r w:rsidR="0061305B" w:rsidRPr="00F925EF">
        <w:rPr>
          <w:rFonts w:ascii="Arial" w:hAnsi="Arial"/>
        </w:rPr>
        <w:t>, on the date last written below</w:t>
      </w:r>
      <w:r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proofErr w:type="gramStart"/>
      <w:r w:rsidRPr="00F925EF">
        <w:rPr>
          <w:rFonts w:ascii="Arial" w:hAnsi="Arial"/>
        </w:rPr>
        <w:t xml:space="preserve">Executed by the </w:t>
      </w:r>
      <w:r w:rsidRPr="00F925EF">
        <w:rPr>
          <w:rFonts w:ascii="Arial" w:hAnsi="Arial"/>
          <w:b/>
        </w:rPr>
        <w:t>Consultant</w:t>
      </w:r>
      <w:r w:rsidRPr="00F925EF">
        <w:rPr>
          <w:rFonts w:ascii="Arial" w:hAnsi="Arial"/>
        </w:rPr>
        <w:t xml:space="preserve"> the _______ day of __________________, 20____.</w:t>
      </w:r>
      <w:proofErr w:type="gramEnd"/>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ab/>
      </w:r>
      <w:proofErr w:type="gramStart"/>
      <w:r w:rsidRPr="00F925EF">
        <w:rPr>
          <w:rFonts w:ascii="Arial" w:hAnsi="Arial"/>
        </w:rPr>
        <w:t xml:space="preserve">Executed by the </w:t>
      </w:r>
      <w:r w:rsidRPr="00F925EF">
        <w:rPr>
          <w:rFonts w:ascii="Arial" w:hAnsi="Arial"/>
          <w:b/>
        </w:rPr>
        <w:t>Sponsor</w:t>
      </w:r>
      <w:r w:rsidRPr="00F925EF">
        <w:rPr>
          <w:rFonts w:ascii="Arial" w:hAnsi="Arial"/>
        </w:rPr>
        <w:t xml:space="preserve"> the _______ day of __________________, 20____.</w:t>
      </w:r>
      <w:proofErr w:type="gramEnd"/>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88"/>
        <w:gridCol w:w="4788"/>
      </w:tblGrid>
      <w:tr w:rsidR="00FC52BC" w:rsidRPr="00F925EF">
        <w:trPr>
          <w:trHeight w:val="575"/>
        </w:trPr>
        <w:tc>
          <w:tcPr>
            <w:tcW w:w="4788" w:type="dxa"/>
            <w:tcBorders>
              <w:top w:val="nil"/>
              <w:left w:val="nil"/>
              <w:bottom w:val="nil"/>
              <w:right w:val="nil"/>
            </w:tcBorders>
          </w:tcPr>
          <w:p w:rsidR="00FC52BC" w:rsidRPr="00F925EF" w:rsidRDefault="006A0B3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F925EF">
              <w:rPr>
                <w:rFonts w:ascii="Arial" w:hAnsi="Arial"/>
              </w:rPr>
              <w:t>Consultant</w:t>
            </w:r>
            <w:r w:rsidR="00FC52BC"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sz w:val="22"/>
                <w:u w:val="single"/>
              </w:rPr>
            </w:pPr>
            <w:r w:rsidRPr="004C3FE3">
              <w:rPr>
                <w:rFonts w:ascii="Arial" w:hAnsi="Arial"/>
                <w:sz w:val="22"/>
                <w:highlight w:val="yellow"/>
              </w:rPr>
              <w:fldChar w:fldCharType="begin">
                <w:ffData>
                  <w:name w:val="Text52"/>
                  <w:enabled/>
                  <w:calcOnExit w:val="0"/>
                  <w:textInput/>
                </w:ffData>
              </w:fldChar>
            </w:r>
            <w:bookmarkStart w:id="30" w:name="Text52"/>
            <w:r w:rsidRPr="00F925EF">
              <w:rPr>
                <w:rFonts w:ascii="Arial" w:hAnsi="Arial"/>
                <w:sz w:val="22"/>
                <w:highlight w:val="yellow"/>
              </w:rPr>
              <w:instrText xml:space="preserve"> FORMTEXT </w:instrText>
            </w:r>
            <w:r w:rsidRPr="004C3FE3">
              <w:rPr>
                <w:rFonts w:ascii="Arial" w:hAnsi="Arial"/>
                <w:sz w:val="22"/>
                <w:highlight w:val="yellow"/>
              </w:rPr>
            </w:r>
            <w:r w:rsidRPr="004C3FE3">
              <w:rPr>
                <w:rFonts w:ascii="Arial" w:hAnsi="Arial"/>
                <w:sz w:val="22"/>
                <w:highlight w:val="yellow"/>
              </w:rPr>
              <w:fldChar w:fldCharType="separate"/>
            </w:r>
            <w:r w:rsidRPr="00F925EF">
              <w:rPr>
                <w:rFonts w:ascii="Arial" w:hAnsi="Arial"/>
                <w:noProof/>
                <w:sz w:val="22"/>
                <w:highlight w:val="yellow"/>
              </w:rPr>
              <w:t> </w:t>
            </w:r>
            <w:r w:rsidRPr="00F925EF">
              <w:rPr>
                <w:rFonts w:ascii="Arial" w:hAnsi="Arial"/>
                <w:noProof/>
                <w:sz w:val="22"/>
                <w:highlight w:val="yellow"/>
              </w:rPr>
              <w:t> </w:t>
            </w:r>
            <w:r w:rsidRPr="00F925EF">
              <w:rPr>
                <w:rFonts w:ascii="Arial" w:hAnsi="Arial"/>
                <w:noProof/>
                <w:sz w:val="22"/>
                <w:highlight w:val="yellow"/>
              </w:rPr>
              <w:t> </w:t>
            </w:r>
            <w:r w:rsidRPr="00F925EF">
              <w:rPr>
                <w:rFonts w:ascii="Arial" w:hAnsi="Arial"/>
                <w:noProof/>
                <w:sz w:val="22"/>
                <w:highlight w:val="yellow"/>
              </w:rPr>
              <w:t> </w:t>
            </w:r>
            <w:r w:rsidRPr="00F925EF">
              <w:rPr>
                <w:rFonts w:ascii="Arial" w:hAnsi="Arial"/>
                <w:noProof/>
                <w:sz w:val="22"/>
                <w:highlight w:val="yellow"/>
              </w:rPr>
              <w:t> </w:t>
            </w:r>
            <w:r w:rsidRPr="004C3FE3">
              <w:rPr>
                <w:rFonts w:ascii="Arial" w:hAnsi="Arial"/>
                <w:sz w:val="22"/>
                <w:highlight w:val="yellow"/>
              </w:rPr>
              <w:fldChar w:fldCharType="end"/>
            </w:r>
            <w:bookmarkEnd w:id="30"/>
          </w:p>
        </w:tc>
        <w:tc>
          <w:tcPr>
            <w:tcW w:w="4788" w:type="dxa"/>
            <w:tcBorders>
              <w:top w:val="nil"/>
              <w:left w:val="nil"/>
              <w:bottom w:val="nil"/>
              <w:right w:val="nil"/>
            </w:tcBorders>
          </w:tcPr>
          <w:p w:rsidR="00FC52BC" w:rsidRPr="00F925EF" w:rsidRDefault="006A0B3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F925EF">
              <w:rPr>
                <w:rFonts w:ascii="Arial" w:hAnsi="Arial"/>
              </w:rPr>
              <w:t>Sponsor</w:t>
            </w:r>
            <w:r w:rsidR="00FC52BC" w:rsidRPr="00F925EF">
              <w:rPr>
                <w:rFonts w:ascii="Arial" w:hAnsi="Arial"/>
              </w:rPr>
              <w: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sz w:val="22"/>
              </w:rPr>
            </w:pPr>
            <w:r w:rsidRPr="004C3FE3">
              <w:rPr>
                <w:rFonts w:ascii="Arial" w:hAnsi="Arial"/>
                <w:sz w:val="22"/>
                <w:highlight w:val="yellow"/>
              </w:rPr>
              <w:fldChar w:fldCharType="begin">
                <w:ffData>
                  <w:name w:val="Text52"/>
                  <w:enabled/>
                  <w:calcOnExit w:val="0"/>
                  <w:textInput/>
                </w:ffData>
              </w:fldChar>
            </w:r>
            <w:r w:rsidRPr="00F925EF">
              <w:rPr>
                <w:rFonts w:ascii="Arial" w:hAnsi="Arial"/>
                <w:sz w:val="22"/>
                <w:highlight w:val="yellow"/>
              </w:rPr>
              <w:instrText xml:space="preserve"> FORMTEXT </w:instrText>
            </w:r>
            <w:r w:rsidRPr="004C3FE3">
              <w:rPr>
                <w:rFonts w:ascii="Arial" w:hAnsi="Arial"/>
                <w:sz w:val="22"/>
                <w:highlight w:val="yellow"/>
              </w:rPr>
            </w:r>
            <w:r w:rsidRPr="004C3FE3">
              <w:rPr>
                <w:rFonts w:ascii="Arial" w:hAnsi="Arial"/>
                <w:sz w:val="22"/>
                <w:highlight w:val="yellow"/>
              </w:rPr>
              <w:fldChar w:fldCharType="separate"/>
            </w:r>
            <w:r w:rsidRPr="00F925EF">
              <w:rPr>
                <w:rFonts w:ascii="Arial" w:hAnsi="Arial"/>
                <w:noProof/>
                <w:sz w:val="22"/>
                <w:highlight w:val="yellow"/>
              </w:rPr>
              <w:t> </w:t>
            </w:r>
            <w:r w:rsidRPr="00F925EF">
              <w:rPr>
                <w:rFonts w:ascii="Arial" w:hAnsi="Arial"/>
                <w:noProof/>
                <w:sz w:val="22"/>
                <w:highlight w:val="yellow"/>
              </w:rPr>
              <w:t> </w:t>
            </w:r>
            <w:r w:rsidRPr="00F925EF">
              <w:rPr>
                <w:rFonts w:ascii="Arial" w:hAnsi="Arial"/>
                <w:noProof/>
                <w:sz w:val="22"/>
                <w:highlight w:val="yellow"/>
              </w:rPr>
              <w:t> </w:t>
            </w:r>
            <w:r w:rsidRPr="00F925EF">
              <w:rPr>
                <w:rFonts w:ascii="Arial" w:hAnsi="Arial"/>
                <w:noProof/>
                <w:sz w:val="22"/>
                <w:highlight w:val="yellow"/>
              </w:rPr>
              <w:t> </w:t>
            </w:r>
            <w:r w:rsidRPr="00F925EF">
              <w:rPr>
                <w:rFonts w:ascii="Arial" w:hAnsi="Arial"/>
                <w:noProof/>
                <w:sz w:val="22"/>
                <w:highlight w:val="yellow"/>
              </w:rPr>
              <w:t> </w:t>
            </w:r>
            <w:r w:rsidRPr="004C3FE3">
              <w:rPr>
                <w:rFonts w:ascii="Arial" w:hAnsi="Arial"/>
                <w:sz w:val="22"/>
                <w:highlight w:val="yellow"/>
              </w:rPr>
              <w:fldChar w:fldCharType="end"/>
            </w:r>
          </w:p>
        </w:tc>
      </w:tr>
      <w:tr w:rsidR="00FC52BC" w:rsidRPr="00F925EF">
        <w:trPr>
          <w:trHeight w:val="5255"/>
        </w:trPr>
        <w:tc>
          <w:tcPr>
            <w:tcW w:w="4788" w:type="dxa"/>
            <w:tcBorders>
              <w:top w:val="nil"/>
              <w:left w:val="nil"/>
              <w:bottom w:val="nil"/>
              <w:right w:val="nil"/>
            </w:tcBorders>
          </w:tcPr>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By:  ______________________________</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rPr>
            </w:pPr>
            <w:r w:rsidRPr="00F925EF">
              <w:rPr>
                <w:rFonts w:ascii="Arial" w:hAnsi="Arial"/>
              </w:rPr>
              <w:t>Signature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F925EF">
              <w:rPr>
                <w:rFonts w:ascii="Arial" w:hAnsi="Arial"/>
              </w:rPr>
              <w:t xml:space="preserve">Title:  </w:t>
            </w:r>
            <w:r w:rsidRPr="004C3FE3">
              <w:rPr>
                <w:rFonts w:ascii="Arial" w:hAnsi="Arial"/>
                <w:sz w:val="22"/>
                <w:highlight w:val="yellow"/>
              </w:rPr>
              <w:fldChar w:fldCharType="begin">
                <w:ffData>
                  <w:name w:val="Text53"/>
                  <w:enabled/>
                  <w:calcOnExit w:val="0"/>
                  <w:textInput/>
                </w:ffData>
              </w:fldChar>
            </w:r>
            <w:bookmarkStart w:id="31" w:name="Text53"/>
            <w:r w:rsidRPr="00F925EF">
              <w:rPr>
                <w:rFonts w:ascii="Arial" w:hAnsi="Arial"/>
                <w:sz w:val="22"/>
                <w:highlight w:val="yellow"/>
              </w:rPr>
              <w:instrText xml:space="preserve"> FORMTEXT </w:instrText>
            </w:r>
            <w:r w:rsidRPr="004C3FE3">
              <w:rPr>
                <w:rFonts w:ascii="Arial" w:hAnsi="Arial"/>
                <w:sz w:val="22"/>
                <w:highlight w:val="yellow"/>
              </w:rPr>
            </w:r>
            <w:r w:rsidRPr="004C3FE3">
              <w:rPr>
                <w:rFonts w:ascii="Arial" w:hAnsi="Arial"/>
                <w:sz w:val="22"/>
                <w:highlight w:val="yellow"/>
              </w:rPr>
              <w:fldChar w:fldCharType="separate"/>
            </w:r>
            <w:r w:rsidRPr="00F925EF">
              <w:rPr>
                <w:rFonts w:ascii="Arial" w:hAnsi="Arial"/>
                <w:noProof/>
                <w:sz w:val="22"/>
                <w:highlight w:val="yellow"/>
              </w:rPr>
              <w:t> </w:t>
            </w:r>
            <w:r w:rsidRPr="00F925EF">
              <w:rPr>
                <w:rFonts w:ascii="Arial" w:hAnsi="Arial"/>
                <w:noProof/>
                <w:sz w:val="22"/>
                <w:highlight w:val="yellow"/>
              </w:rPr>
              <w:t> </w:t>
            </w:r>
            <w:r w:rsidRPr="00F925EF">
              <w:rPr>
                <w:rFonts w:ascii="Arial" w:hAnsi="Arial"/>
                <w:noProof/>
                <w:sz w:val="22"/>
                <w:highlight w:val="yellow"/>
              </w:rPr>
              <w:t> </w:t>
            </w:r>
            <w:r w:rsidRPr="00F925EF">
              <w:rPr>
                <w:rFonts w:ascii="Arial" w:hAnsi="Arial"/>
                <w:noProof/>
                <w:sz w:val="22"/>
                <w:highlight w:val="yellow"/>
              </w:rPr>
              <w:t> </w:t>
            </w:r>
            <w:r w:rsidRPr="00F925EF">
              <w:rPr>
                <w:rFonts w:ascii="Arial" w:hAnsi="Arial"/>
                <w:noProof/>
                <w:sz w:val="22"/>
                <w:highlight w:val="yellow"/>
              </w:rPr>
              <w:t> </w:t>
            </w:r>
            <w:r w:rsidRPr="004C3FE3">
              <w:rPr>
                <w:rFonts w:ascii="Arial" w:hAnsi="Arial"/>
                <w:sz w:val="22"/>
                <w:highlight w:val="yellow"/>
              </w:rPr>
              <w:fldChar w:fldCharType="end"/>
            </w:r>
            <w:bookmarkEnd w:id="31"/>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F925EF">
              <w:rPr>
                <w:rFonts w:ascii="Arial" w:hAnsi="Arial"/>
              </w:rPr>
              <w:t>ATTEST: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F925EF">
              <w:rPr>
                <w:rFonts w:ascii="Arial" w:hAnsi="Arial"/>
              </w:rPr>
              <w:t>By:  ______________________________</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rPr>
            </w:pPr>
            <w:r w:rsidRPr="00F925EF">
              <w:rPr>
                <w:rFonts w:ascii="Arial" w:hAnsi="Arial"/>
              </w:rPr>
              <w:t>Signature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Title:  _____________________________</w:t>
            </w:r>
          </w:p>
        </w:tc>
        <w:tc>
          <w:tcPr>
            <w:tcW w:w="4788" w:type="dxa"/>
            <w:tcBorders>
              <w:top w:val="nil"/>
              <w:left w:val="nil"/>
              <w:bottom w:val="nil"/>
              <w:right w:val="nil"/>
            </w:tcBorders>
          </w:tcPr>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By:  ______________________________</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rPr>
            </w:pPr>
            <w:r w:rsidRPr="00F925EF">
              <w:rPr>
                <w:rFonts w:ascii="Arial" w:hAnsi="Arial"/>
              </w:rPr>
              <w:t>Signature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F925EF">
              <w:rPr>
                <w:rFonts w:ascii="Arial" w:hAnsi="Arial"/>
              </w:rPr>
              <w:t xml:space="preserve">Title:  </w:t>
            </w:r>
            <w:r w:rsidRPr="004C3FE3">
              <w:rPr>
                <w:rFonts w:ascii="Arial" w:hAnsi="Arial"/>
                <w:sz w:val="22"/>
                <w:highlight w:val="yellow"/>
              </w:rPr>
              <w:fldChar w:fldCharType="begin">
                <w:ffData>
                  <w:name w:val="Text53"/>
                  <w:enabled/>
                  <w:calcOnExit w:val="0"/>
                  <w:textInput/>
                </w:ffData>
              </w:fldChar>
            </w:r>
            <w:r w:rsidRPr="00F925EF">
              <w:rPr>
                <w:rFonts w:ascii="Arial" w:hAnsi="Arial"/>
                <w:sz w:val="22"/>
                <w:highlight w:val="yellow"/>
              </w:rPr>
              <w:instrText xml:space="preserve"> FORMTEXT </w:instrText>
            </w:r>
            <w:r w:rsidRPr="004C3FE3">
              <w:rPr>
                <w:rFonts w:ascii="Arial" w:hAnsi="Arial"/>
                <w:sz w:val="22"/>
                <w:highlight w:val="yellow"/>
              </w:rPr>
            </w:r>
            <w:r w:rsidRPr="004C3FE3">
              <w:rPr>
                <w:rFonts w:ascii="Arial" w:hAnsi="Arial"/>
                <w:sz w:val="22"/>
                <w:highlight w:val="yellow"/>
              </w:rPr>
              <w:fldChar w:fldCharType="separate"/>
            </w:r>
            <w:r w:rsidRPr="00F925EF">
              <w:rPr>
                <w:rFonts w:ascii="Arial" w:hAnsi="Arial"/>
                <w:noProof/>
                <w:sz w:val="22"/>
                <w:highlight w:val="yellow"/>
              </w:rPr>
              <w:t> </w:t>
            </w:r>
            <w:r w:rsidRPr="00F925EF">
              <w:rPr>
                <w:rFonts w:ascii="Arial" w:hAnsi="Arial"/>
                <w:noProof/>
                <w:sz w:val="22"/>
                <w:highlight w:val="yellow"/>
              </w:rPr>
              <w:t> </w:t>
            </w:r>
            <w:r w:rsidRPr="00F925EF">
              <w:rPr>
                <w:rFonts w:ascii="Arial" w:hAnsi="Arial"/>
                <w:noProof/>
                <w:sz w:val="22"/>
                <w:highlight w:val="yellow"/>
              </w:rPr>
              <w:t> </w:t>
            </w:r>
            <w:r w:rsidRPr="00F925EF">
              <w:rPr>
                <w:rFonts w:ascii="Arial" w:hAnsi="Arial"/>
                <w:noProof/>
                <w:sz w:val="22"/>
                <w:highlight w:val="yellow"/>
              </w:rPr>
              <w:t> </w:t>
            </w:r>
            <w:r w:rsidRPr="00F925EF">
              <w:rPr>
                <w:rFonts w:ascii="Arial" w:hAnsi="Arial"/>
                <w:noProof/>
                <w:sz w:val="22"/>
                <w:highlight w:val="yellow"/>
              </w:rPr>
              <w:t> </w:t>
            </w:r>
            <w:r w:rsidRPr="004C3FE3">
              <w:rPr>
                <w:rFonts w:ascii="Arial" w:hAnsi="Arial"/>
                <w:sz w:val="22"/>
                <w:highlight w:val="yellow"/>
              </w:rPr>
              <w:fldChar w:fldCharType="end"/>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F925EF">
              <w:rPr>
                <w:rFonts w:ascii="Arial" w:hAnsi="Arial"/>
              </w:rPr>
              <w:t>ATTEST: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r w:rsidRPr="00F925EF">
              <w:rPr>
                <w:rFonts w:ascii="Arial" w:hAnsi="Arial"/>
              </w:rPr>
              <w:t>By:  ______________________________</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rPr>
            </w:pPr>
            <w:r w:rsidRPr="00F925EF">
              <w:rPr>
                <w:rFonts w:ascii="Arial" w:hAnsi="Arial"/>
              </w:rPr>
              <w:t>Signature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r w:rsidRPr="00F925EF">
              <w:rPr>
                <w:rFonts w:ascii="Arial" w:hAnsi="Arial"/>
              </w:rPr>
              <w:t>Title:  _____________________________</w:t>
            </w:r>
          </w:p>
        </w:tc>
      </w:tr>
    </w:tbl>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Arial" w:hAnsi="Arial"/>
        </w:rPr>
        <w:sectPr w:rsidR="00FC52BC" w:rsidRPr="00F925EF" w:rsidSect="009B50C3">
          <w:headerReference w:type="default" r:id="rId13"/>
          <w:footerReference w:type="default" r:id="rId14"/>
          <w:pgSz w:w="12240" w:h="15840"/>
          <w:pgMar w:top="1368" w:right="1440" w:bottom="1296" w:left="1440" w:header="720" w:footer="720" w:gutter="0"/>
          <w:pgNumType w:start="1"/>
          <w:cols w:space="720"/>
          <w:noEndnote/>
        </w:sectPr>
      </w:pPr>
    </w:p>
    <w:p w:rsidR="00FC52BC" w:rsidRPr="00F925EF" w:rsidRDefault="0020768A">
      <w:pPr>
        <w:pStyle w:val="Body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rPr>
      </w:pPr>
      <w:r>
        <w:rPr>
          <w:rFonts w:ascii="Arial" w:hAnsi="Arial"/>
          <w:b/>
          <w:noProof/>
          <w:snapToGrid/>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9.7pt;margin-top:-35.4pt;width:149.25pt;height:39pt;z-index:251656192" o:allowincell="f">
            <v:shadow color="#868686"/>
            <v:textpath style="font-family:&quot;Arial Black&quot;;font-size:28pt;v-text-kern:t" trim="t" fitpath="t" string="EXAMPLE"/>
          </v:shape>
        </w:pict>
      </w:r>
      <w:r w:rsidR="00FC52BC" w:rsidRPr="00F925EF">
        <w:rPr>
          <w:rFonts w:ascii="Arial" w:hAnsi="Arial"/>
          <w:b/>
        </w:rPr>
        <w:t>EXHIBIT I</w:t>
      </w:r>
    </w:p>
    <w:p w:rsidR="00FC52BC" w:rsidRPr="00F925EF" w:rsidRDefault="00FC52BC">
      <w:pPr>
        <w:pStyle w:val="BodyText"/>
        <w:jc w:val="center"/>
        <w:rPr>
          <w:rFonts w:ascii="Arial" w:hAnsi="Arial"/>
        </w:rPr>
      </w:pPr>
    </w:p>
    <w:p w:rsidR="00FC52BC" w:rsidRPr="00F925EF" w:rsidRDefault="00FC52BC">
      <w:pPr>
        <w:pStyle w:val="BodyText"/>
        <w:jc w:val="center"/>
        <w:rPr>
          <w:rFonts w:ascii="Arial" w:hAnsi="Arial"/>
        </w:rPr>
      </w:pPr>
      <w:r w:rsidRPr="00F925EF">
        <w:rPr>
          <w:rFonts w:ascii="Arial" w:hAnsi="Arial"/>
          <w:b/>
          <w:u w:val="single"/>
        </w:rPr>
        <w:t xml:space="preserve">PROJECT DESCRIPTION </w:t>
      </w:r>
    </w:p>
    <w:p w:rsidR="00FC52BC" w:rsidRPr="00F925EF" w:rsidRDefault="00FC52BC">
      <w:pPr>
        <w:pStyle w:val="BodyText"/>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1.</w:t>
      </w:r>
      <w:r w:rsidRPr="00F925EF">
        <w:rPr>
          <w:rFonts w:ascii="Arial" w:hAnsi="Arial"/>
        </w:rPr>
        <w:tab/>
        <w:t>Acquire land and/or easements.</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2.</w:t>
      </w:r>
      <w:r w:rsidRPr="00F925EF">
        <w:rPr>
          <w:rFonts w:ascii="Arial" w:hAnsi="Arial"/>
        </w:rPr>
        <w:tab/>
        <w:t>Grade and pave runway 18-36 (4,000' x 75'), with turnaround on each end.</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3.</w:t>
      </w:r>
      <w:r w:rsidRPr="00F925EF">
        <w:rPr>
          <w:rFonts w:ascii="Arial" w:hAnsi="Arial"/>
        </w:rPr>
        <w:tab/>
        <w:t>Grade and pave aircraft parking apron and two (2) connecting taxiways.</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4,</w:t>
      </w:r>
      <w:r w:rsidRPr="00F925EF">
        <w:rPr>
          <w:rFonts w:ascii="Arial" w:hAnsi="Arial"/>
        </w:rPr>
        <w:tab/>
        <w:t>Grade and pave T-hangar connecting taxiway and three (3) T-hangar access taxiways.</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5.</w:t>
      </w:r>
      <w:r w:rsidRPr="00F925EF">
        <w:rPr>
          <w:rFonts w:ascii="Arial" w:hAnsi="Arial"/>
        </w:rPr>
        <w:tab/>
        <w:t>Construct airport terminal area access road/parking area.</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6.</w:t>
      </w:r>
      <w:r w:rsidRPr="00F925EF">
        <w:rPr>
          <w:rFonts w:ascii="Arial" w:hAnsi="Arial"/>
        </w:rPr>
        <w:tab/>
        <w:t>Install subsurface drainage system for runway, connecting taxiways, apron, T-hangar taxiways and entrance road.</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7.</w:t>
      </w:r>
      <w:r w:rsidRPr="00F925EF">
        <w:rPr>
          <w:rFonts w:ascii="Arial" w:hAnsi="Arial"/>
        </w:rPr>
        <w:tab/>
        <w:t>Install medium intensity runway lighting (M.I.R.L.) system on runway 18-36 for non-precision instrument criteria, medium intensity taxiway lights (M.I.T.L.) on the connecting taxiway and entrance point to turnarounds, rotating beacon on pole tower, lighted wind cone w/segmented circle, apron area lighting and an electrical vault with radio controller, lighting regulator(s) and miscellaneous equipment.</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8.</w:t>
      </w:r>
      <w:r w:rsidRPr="00F925EF">
        <w:rPr>
          <w:rFonts w:ascii="Arial" w:hAnsi="Arial"/>
        </w:rPr>
        <w:tab/>
        <w:t>Install electronic visual landing aids (PAPI's and REIL'S).</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9.</w:t>
      </w:r>
      <w:r w:rsidRPr="00F925EF">
        <w:rPr>
          <w:rFonts w:ascii="Arial" w:hAnsi="Arial"/>
        </w:rPr>
        <w:tab/>
        <w:t xml:space="preserve">Apply runway </w:t>
      </w:r>
      <w:proofErr w:type="spellStart"/>
      <w:r w:rsidRPr="00F925EF">
        <w:rPr>
          <w:rFonts w:ascii="Arial" w:hAnsi="Arial"/>
        </w:rPr>
        <w:t>nonprecision</w:t>
      </w:r>
      <w:proofErr w:type="spellEnd"/>
      <w:r w:rsidRPr="00F925EF">
        <w:rPr>
          <w:rFonts w:ascii="Arial" w:hAnsi="Arial"/>
        </w:rPr>
        <w:t xml:space="preserve"> instrument (NPI), taxiway and apron markings.</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10.</w:t>
      </w:r>
      <w:r w:rsidRPr="00F925EF">
        <w:rPr>
          <w:rFonts w:ascii="Arial" w:hAnsi="Arial"/>
        </w:rPr>
        <w:tab/>
        <w:t xml:space="preserve">Install </w:t>
      </w:r>
      <w:proofErr w:type="spellStart"/>
      <w:r w:rsidRPr="00F925EF">
        <w:rPr>
          <w:rFonts w:ascii="Arial" w:hAnsi="Arial"/>
        </w:rPr>
        <w:t>retroreflective</w:t>
      </w:r>
      <w:proofErr w:type="spellEnd"/>
      <w:r w:rsidRPr="00F925EF">
        <w:rPr>
          <w:rFonts w:ascii="Arial" w:hAnsi="Arial"/>
        </w:rPr>
        <w:t xml:space="preserve"> unlighted holding position signs.</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11.</w:t>
      </w:r>
      <w:r w:rsidRPr="00F925EF">
        <w:rPr>
          <w:rFonts w:ascii="Arial" w:hAnsi="Arial"/>
        </w:rPr>
        <w:tab/>
        <w:t>Install airport perimeter fencing.</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12.</w:t>
      </w:r>
      <w:r w:rsidRPr="00F925EF">
        <w:rPr>
          <w:rFonts w:ascii="Arial" w:hAnsi="Arial"/>
        </w:rPr>
        <w:tab/>
        <w:t>Construct surface drainage, seeding and ancillary improvements associated with the construction of the above new facilities.</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13.</w:t>
      </w:r>
      <w:r w:rsidRPr="00F925EF">
        <w:rPr>
          <w:rFonts w:ascii="Arial" w:hAnsi="Arial"/>
        </w:rPr>
        <w:tab/>
        <w:t>Develop/update the airport layout plan (ALP) for existing airport.</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14.</w:t>
      </w:r>
      <w:r w:rsidRPr="00F925EF">
        <w:rPr>
          <w:rFonts w:ascii="Arial" w:hAnsi="Arial"/>
        </w:rPr>
        <w:tab/>
        <w:t>Develop a Master Plan for existing airport.</w:t>
      </w:r>
    </w:p>
    <w:p w:rsidR="00FC52BC" w:rsidRPr="00F925EF" w:rsidRDefault="00FC52BC">
      <w:pPr>
        <w:pStyle w:val="BodyText"/>
        <w:ind w:left="720" w:hanging="720"/>
        <w:jc w:val="both"/>
        <w:rPr>
          <w:rFonts w:ascii="Arial" w:hAnsi="Arial"/>
          <w:highlight w:val="green"/>
        </w:rPr>
      </w:pPr>
    </w:p>
    <w:p w:rsidR="00FC52BC" w:rsidRPr="00F925EF" w:rsidRDefault="00FC52BC">
      <w:pPr>
        <w:pStyle w:val="BodyText"/>
        <w:ind w:left="720" w:hanging="720"/>
        <w:jc w:val="both"/>
        <w:rPr>
          <w:rFonts w:ascii="Arial" w:hAnsi="Arial"/>
        </w:rPr>
      </w:pPr>
      <w:r w:rsidRPr="00F925EF">
        <w:rPr>
          <w:rFonts w:ascii="Arial" w:hAnsi="Arial"/>
        </w:rPr>
        <w:t>15.</w:t>
      </w:r>
      <w:r w:rsidRPr="00F925EF">
        <w:rPr>
          <w:rFonts w:ascii="Arial" w:hAnsi="Arial"/>
        </w:rPr>
        <w:tab/>
        <w:t>Develop a Master Plan, including site selection, for proposed new airport.</w:t>
      </w:r>
    </w:p>
    <w:p w:rsidR="00FC52BC" w:rsidRPr="00F925EF" w:rsidRDefault="00FC52BC">
      <w:pPr>
        <w:pStyle w:val="BodyText"/>
        <w:ind w:left="720" w:hanging="720"/>
        <w:jc w:val="both"/>
        <w:rPr>
          <w:rFonts w:ascii="Arial" w:hAnsi="Arial"/>
        </w:rPr>
      </w:pPr>
    </w:p>
    <w:p w:rsidR="00FC52BC" w:rsidRPr="00F925EF" w:rsidRDefault="00FC52BC">
      <w:pPr>
        <w:pStyle w:val="BodyText"/>
        <w:jc w:val="both"/>
        <w:rPr>
          <w:rFonts w:ascii="Arial" w:hAnsi="Arial"/>
        </w:rPr>
        <w:sectPr w:rsidR="00FC52BC" w:rsidRPr="00F925EF">
          <w:footerReference w:type="default" r:id="rId15"/>
          <w:pgSz w:w="12240" w:h="15840"/>
          <w:pgMar w:top="1440" w:right="1530" w:bottom="1440" w:left="1350" w:header="720" w:footer="720" w:gutter="0"/>
          <w:pgNumType w:start="1"/>
          <w:cols w:space="720"/>
          <w:formProt w:val="0"/>
          <w:noEndnote/>
        </w:sectPr>
      </w:pPr>
    </w:p>
    <w:p w:rsidR="00FC52BC" w:rsidRPr="00F925EF" w:rsidRDefault="0020768A">
      <w:pPr>
        <w:pStyle w:val="BodyText"/>
        <w:jc w:val="center"/>
        <w:rPr>
          <w:rFonts w:ascii="Arial" w:hAnsi="Arial"/>
        </w:rPr>
      </w:pPr>
      <w:r>
        <w:rPr>
          <w:rFonts w:ascii="Arial" w:hAnsi="Arial"/>
          <w:b/>
          <w:noProof/>
          <w:snapToGrid/>
        </w:rPr>
        <w:lastRenderedPageBreak/>
        <w:pict>
          <v:shape id="_x0000_s1028" type="#_x0000_t136" style="position:absolute;left:0;text-align:left;margin-left:311.7pt;margin-top:-9.6pt;width:149.25pt;height:39pt;z-index:251657216" o:allowincell="f">
            <v:shadow color="#868686"/>
            <v:textpath style="font-family:&quot;Arial Black&quot;;font-size:28pt;v-text-kern:t;v-same-letter-heights:t" trim="t" fitpath="t" string="EXAMPLE"/>
          </v:shape>
        </w:pict>
      </w:r>
      <w:r w:rsidR="00FC52BC" w:rsidRPr="00F925EF">
        <w:rPr>
          <w:rFonts w:ascii="Arial" w:hAnsi="Arial"/>
          <w:b/>
        </w:rPr>
        <w:t>EXHIBIT II</w:t>
      </w:r>
    </w:p>
    <w:p w:rsidR="00FC52BC" w:rsidRPr="00F925EF" w:rsidRDefault="00FC52BC">
      <w:pPr>
        <w:pStyle w:val="BodyText"/>
        <w:jc w:val="center"/>
        <w:rPr>
          <w:rFonts w:ascii="Arial" w:hAnsi="Arial"/>
        </w:rPr>
      </w:pPr>
    </w:p>
    <w:p w:rsidR="00FC52BC" w:rsidRPr="00F925EF" w:rsidRDefault="00FC52BC">
      <w:pPr>
        <w:pStyle w:val="BodyText"/>
        <w:jc w:val="center"/>
        <w:rPr>
          <w:rFonts w:ascii="Arial" w:hAnsi="Arial"/>
        </w:rPr>
      </w:pPr>
      <w:r w:rsidRPr="00F925EF">
        <w:rPr>
          <w:rFonts w:ascii="Arial" w:hAnsi="Arial"/>
          <w:b/>
          <w:u w:val="single"/>
        </w:rPr>
        <w:t>SCOPE OF SERVICES</w:t>
      </w:r>
    </w:p>
    <w:p w:rsidR="00FC52BC" w:rsidRPr="00F925EF" w:rsidRDefault="00FC52BC">
      <w:pPr>
        <w:pStyle w:val="BodyText"/>
        <w:jc w:val="both"/>
        <w:rPr>
          <w:rFonts w:ascii="Arial" w:hAnsi="Arial"/>
        </w:rPr>
      </w:pPr>
    </w:p>
    <w:p w:rsidR="00FC52BC" w:rsidRPr="00F925EF" w:rsidRDefault="00FC52BC">
      <w:pPr>
        <w:pStyle w:val="BodyText"/>
        <w:spacing w:line="274" w:lineRule="exact"/>
        <w:jc w:val="both"/>
        <w:rPr>
          <w:rFonts w:ascii="Arial" w:hAnsi="Arial"/>
        </w:rPr>
      </w:pPr>
      <w:r w:rsidRPr="00F925EF">
        <w:rPr>
          <w:rFonts w:ascii="Arial" w:hAnsi="Arial"/>
        </w:rPr>
        <w:t>The Consultant, in consideration of the payment on the part of the Sponsor, agrees to perform the engineering services enumerated as follows:</w:t>
      </w:r>
    </w:p>
    <w:p w:rsidR="00FC52BC" w:rsidRPr="00F925EF" w:rsidRDefault="00FC52BC">
      <w:pPr>
        <w:pStyle w:val="BodyText"/>
        <w:spacing w:line="274" w:lineRule="exact"/>
        <w:jc w:val="both"/>
        <w:rPr>
          <w:rFonts w:ascii="Arial" w:hAnsi="Arial"/>
        </w:rPr>
      </w:pPr>
    </w:p>
    <w:p w:rsidR="00FC52BC" w:rsidRPr="00F925EF" w:rsidRDefault="00FC52BC">
      <w:pPr>
        <w:pStyle w:val="BodyText"/>
        <w:spacing w:line="274" w:lineRule="exact"/>
        <w:jc w:val="both"/>
        <w:rPr>
          <w:rFonts w:ascii="Arial" w:hAnsi="Arial"/>
        </w:rPr>
      </w:pPr>
      <w:r w:rsidRPr="00F925EF">
        <w:rPr>
          <w:rFonts w:ascii="Arial" w:hAnsi="Arial"/>
        </w:rPr>
        <w:t>This Scope of Services will produce property surveys, met</w:t>
      </w:r>
      <w:r w:rsidR="00F854BE" w:rsidRPr="00F925EF">
        <w:rPr>
          <w:rFonts w:ascii="Arial" w:hAnsi="Arial"/>
        </w:rPr>
        <w:t>e</w:t>
      </w:r>
      <w:r w:rsidRPr="00F925EF">
        <w:rPr>
          <w:rFonts w:ascii="Arial" w:hAnsi="Arial"/>
        </w:rPr>
        <w:t>s and bounds descriptions, plats of survey for each parcel and an Exhibit "A" - Property Map.  The Consultant will perform a topographical survey and geotechnical investigation required for project design and produce engineer's design report, construction plans, construction documents/technical specifications, tabulation of construction quantities and engineer's opinion of probable construction costs.  The Consultant will assist the Sponsor with the preparation of any addenda during the bidding process and will conduct the prebid meeting.  All services will be performed in accordance with all applicable federal, state and local laws, ordinances, regulations and codes, current Minimum Standards for Property Boundary Surveys as established by the Department of Natural Resources, Division of Geology and Land Survey of the State of Missouri, together with good engineering practice and applicable FAA advisory circulars (AC's), standards, guidance and/or agency orders and MoDOT requirements and changes/revisions current at the time of execution of this Agreement including but not limited to those listed on attached EXHIBIT IIA.  The improvements that are being designed on the project shall be consistent with a current and approved Airport Layout Plan.</w:t>
      </w:r>
    </w:p>
    <w:p w:rsidR="00FC52BC" w:rsidRPr="00F925EF" w:rsidRDefault="00FC52BC">
      <w:pPr>
        <w:pStyle w:val="BodyText"/>
        <w:spacing w:line="274" w:lineRule="exact"/>
        <w:jc w:val="both"/>
        <w:rPr>
          <w:rFonts w:ascii="Arial" w:hAnsi="Arial"/>
        </w:rPr>
      </w:pPr>
    </w:p>
    <w:p w:rsidR="00FC52BC" w:rsidRPr="00F925EF" w:rsidRDefault="00FC52BC">
      <w:pPr>
        <w:pStyle w:val="BodyText"/>
        <w:spacing w:line="274" w:lineRule="exact"/>
        <w:jc w:val="both"/>
        <w:rPr>
          <w:rFonts w:ascii="Arial" w:hAnsi="Arial"/>
        </w:rPr>
      </w:pPr>
      <w:r w:rsidRPr="00F925EF">
        <w:rPr>
          <w:rFonts w:ascii="Arial" w:hAnsi="Arial"/>
        </w:rPr>
        <w:t>The Consultant shall not proceed with services herein until a notice-to-proceed is received from the Sponsor unless otherwise requested by the Sponsor.</w:t>
      </w:r>
    </w:p>
    <w:p w:rsidR="00FC52BC" w:rsidRPr="00F925EF" w:rsidRDefault="00FC52BC">
      <w:pPr>
        <w:pStyle w:val="BodyText"/>
        <w:spacing w:line="274" w:lineRule="exact"/>
        <w:jc w:val="both"/>
        <w:rPr>
          <w:rFonts w:ascii="Arial" w:hAnsi="Arial"/>
        </w:rPr>
      </w:pPr>
    </w:p>
    <w:p w:rsidR="00FC52BC" w:rsidRPr="00F925EF" w:rsidRDefault="00FC52BC">
      <w:pPr>
        <w:pStyle w:val="BodyText"/>
        <w:spacing w:line="274" w:lineRule="exact"/>
        <w:jc w:val="both"/>
        <w:rPr>
          <w:rFonts w:ascii="Arial" w:hAnsi="Arial"/>
        </w:rPr>
      </w:pPr>
      <w:r w:rsidRPr="00F925EF">
        <w:rPr>
          <w:rFonts w:ascii="Arial" w:hAnsi="Arial"/>
        </w:rPr>
        <w:t>The following is a detailed description of the specific services that are required by this Agreement.</w:t>
      </w:r>
    </w:p>
    <w:p w:rsidR="00FC52BC" w:rsidRPr="00F925EF" w:rsidRDefault="00FC52BC">
      <w:pPr>
        <w:pStyle w:val="BodyText"/>
        <w:spacing w:line="274" w:lineRule="exact"/>
        <w:jc w:val="both"/>
        <w:rPr>
          <w:rFonts w:ascii="Arial" w:hAnsi="Arial"/>
        </w:rPr>
      </w:pPr>
    </w:p>
    <w:p w:rsidR="00FC52BC" w:rsidRPr="00F925EF" w:rsidRDefault="00FC52BC">
      <w:pPr>
        <w:pStyle w:val="BodyText"/>
        <w:spacing w:line="274" w:lineRule="exact"/>
        <w:jc w:val="both"/>
        <w:rPr>
          <w:rFonts w:ascii="Arial" w:hAnsi="Arial"/>
          <w:b/>
          <w:bCs/>
        </w:rPr>
      </w:pPr>
      <w:r w:rsidRPr="00F925EF">
        <w:rPr>
          <w:rFonts w:ascii="Arial" w:hAnsi="Arial"/>
          <w:b/>
          <w:bCs/>
          <w:u w:val="single"/>
        </w:rPr>
        <w:t>BASIC SERVICES</w:t>
      </w:r>
    </w:p>
    <w:p w:rsidR="00FC52BC" w:rsidRPr="00F925EF" w:rsidRDefault="00FC52BC">
      <w:pPr>
        <w:pStyle w:val="BodyText"/>
        <w:spacing w:line="274" w:lineRule="exact"/>
        <w:jc w:val="both"/>
        <w:rPr>
          <w:rFonts w:ascii="Arial" w:hAnsi="Arial"/>
        </w:rPr>
      </w:pPr>
    </w:p>
    <w:p w:rsidR="00FC52BC" w:rsidRPr="00F925EF" w:rsidRDefault="00FC52BC">
      <w:pPr>
        <w:pStyle w:val="BodyText"/>
        <w:tabs>
          <w:tab w:val="left" w:pos="360"/>
        </w:tabs>
        <w:spacing w:line="274" w:lineRule="exact"/>
        <w:jc w:val="both"/>
        <w:rPr>
          <w:rFonts w:ascii="Arial" w:hAnsi="Arial"/>
        </w:rPr>
      </w:pPr>
      <w:r w:rsidRPr="00F925EF">
        <w:rPr>
          <w:rFonts w:ascii="Arial" w:hAnsi="Arial"/>
        </w:rPr>
        <w:tab/>
        <w:t>1.</w:t>
      </w:r>
      <w:r w:rsidRPr="00F925EF">
        <w:rPr>
          <w:rFonts w:ascii="Arial" w:hAnsi="Arial"/>
        </w:rPr>
        <w:tab/>
        <w:t>Preliminary</w:t>
      </w:r>
    </w:p>
    <w:p w:rsidR="00FC52BC" w:rsidRPr="00F925EF" w:rsidRDefault="00FC52BC">
      <w:pPr>
        <w:pStyle w:val="BodyText"/>
        <w:spacing w:line="274" w:lineRule="exact"/>
        <w:jc w:val="both"/>
        <w:rPr>
          <w:rFonts w:ascii="Arial" w:hAnsi="Arial"/>
        </w:rPr>
      </w:pPr>
    </w:p>
    <w:p w:rsidR="00FC52BC" w:rsidRPr="00F925EF" w:rsidRDefault="00FC52BC">
      <w:pPr>
        <w:pStyle w:val="BodyText"/>
        <w:spacing w:line="274" w:lineRule="exact"/>
        <w:ind w:left="1440" w:hanging="720"/>
        <w:jc w:val="both"/>
        <w:rPr>
          <w:rFonts w:ascii="Arial" w:hAnsi="Arial"/>
        </w:rPr>
      </w:pPr>
      <w:r w:rsidRPr="00F925EF">
        <w:rPr>
          <w:rFonts w:ascii="Arial" w:hAnsi="Arial"/>
        </w:rPr>
        <w:t>a.</w:t>
      </w:r>
      <w:r w:rsidRPr="00F925EF">
        <w:rPr>
          <w:rFonts w:ascii="Arial" w:hAnsi="Arial"/>
        </w:rPr>
        <w:tab/>
        <w:t>Perform site inspections and attend scoping meeting with Sponsor for project formulation.</w:t>
      </w:r>
    </w:p>
    <w:p w:rsidR="00FC52BC" w:rsidRPr="00F925EF" w:rsidRDefault="00FC52BC">
      <w:pPr>
        <w:pStyle w:val="BodyText"/>
        <w:spacing w:line="274" w:lineRule="exact"/>
        <w:ind w:left="1440" w:hanging="720"/>
        <w:jc w:val="both"/>
        <w:rPr>
          <w:rFonts w:ascii="Arial" w:hAnsi="Arial"/>
        </w:rPr>
      </w:pPr>
    </w:p>
    <w:p w:rsidR="00FC52BC" w:rsidRPr="00F925EF" w:rsidRDefault="00FC52BC">
      <w:pPr>
        <w:pStyle w:val="BodyText"/>
        <w:spacing w:line="274" w:lineRule="exact"/>
        <w:ind w:left="1440" w:hanging="720"/>
        <w:jc w:val="both"/>
        <w:rPr>
          <w:rFonts w:ascii="Arial" w:hAnsi="Arial"/>
        </w:rPr>
      </w:pPr>
      <w:r w:rsidRPr="00F925EF">
        <w:rPr>
          <w:rFonts w:ascii="Arial" w:hAnsi="Arial"/>
        </w:rPr>
        <w:t>b.</w:t>
      </w:r>
      <w:r w:rsidRPr="00F925EF">
        <w:rPr>
          <w:rFonts w:ascii="Arial" w:hAnsi="Arial"/>
        </w:rPr>
        <w:tab/>
        <w:t>Develop preliminary engineer's opinion of probable construction cost and project budget.</w:t>
      </w:r>
    </w:p>
    <w:p w:rsidR="00FC52BC" w:rsidRPr="00F925EF" w:rsidRDefault="00FC52BC">
      <w:pPr>
        <w:pStyle w:val="BodyText"/>
        <w:spacing w:line="274" w:lineRule="exact"/>
        <w:jc w:val="both"/>
        <w:rPr>
          <w:rFonts w:ascii="Arial" w:hAnsi="Arial"/>
        </w:rPr>
      </w:pPr>
    </w:p>
    <w:p w:rsidR="00FC52BC" w:rsidRPr="00F925EF" w:rsidRDefault="00FC52BC">
      <w:pPr>
        <w:pStyle w:val="BodyText"/>
        <w:tabs>
          <w:tab w:val="left" w:pos="360"/>
        </w:tabs>
        <w:spacing w:line="274" w:lineRule="exact"/>
        <w:jc w:val="both"/>
        <w:rPr>
          <w:rFonts w:ascii="Arial" w:hAnsi="Arial"/>
        </w:rPr>
      </w:pPr>
      <w:r w:rsidRPr="00F925EF">
        <w:rPr>
          <w:rFonts w:ascii="Arial" w:hAnsi="Arial"/>
        </w:rPr>
        <w:tab/>
        <w:t>2.</w:t>
      </w:r>
      <w:r w:rsidRPr="00F925EF">
        <w:rPr>
          <w:rFonts w:ascii="Arial" w:hAnsi="Arial"/>
        </w:rPr>
        <w:tab/>
        <w:t>Design Phase</w:t>
      </w:r>
    </w:p>
    <w:p w:rsidR="00FC52BC" w:rsidRPr="00F925EF" w:rsidRDefault="00FC52BC">
      <w:pPr>
        <w:pStyle w:val="BodyText"/>
        <w:jc w:val="both"/>
        <w:rPr>
          <w:rFonts w:ascii="Arial" w:hAnsi="Arial"/>
        </w:rPr>
      </w:pPr>
    </w:p>
    <w:p w:rsidR="00FC52BC" w:rsidRPr="00F925EF" w:rsidRDefault="00FC52BC">
      <w:pPr>
        <w:pStyle w:val="BodyText"/>
        <w:ind w:left="1440" w:hanging="720"/>
        <w:jc w:val="both"/>
        <w:rPr>
          <w:rFonts w:ascii="Arial" w:hAnsi="Arial"/>
        </w:rPr>
      </w:pPr>
      <w:r w:rsidRPr="00F925EF">
        <w:rPr>
          <w:rFonts w:ascii="Arial" w:hAnsi="Arial"/>
        </w:rPr>
        <w:t>a.</w:t>
      </w:r>
      <w:r w:rsidRPr="00F925EF">
        <w:rPr>
          <w:rFonts w:ascii="Arial" w:hAnsi="Arial"/>
        </w:rPr>
        <w:tab/>
        <w:t>Prepare preliminary design report (bound) bearing the engineer's seal.  As a minimum, the design report will include:</w:t>
      </w:r>
    </w:p>
    <w:p w:rsidR="00FC52BC" w:rsidRPr="00F925EF" w:rsidRDefault="00FC52BC">
      <w:pPr>
        <w:pStyle w:val="BodyText"/>
        <w:jc w:val="both"/>
        <w:rPr>
          <w:rFonts w:ascii="Arial" w:hAnsi="Arial"/>
        </w:rPr>
      </w:pPr>
    </w:p>
    <w:p w:rsidR="006A0B32" w:rsidRPr="00F925EF" w:rsidRDefault="006A0B32" w:rsidP="006A0B32">
      <w:pPr>
        <w:pStyle w:val="BodyText"/>
        <w:numPr>
          <w:ilvl w:val="0"/>
          <w:numId w:val="32"/>
        </w:numPr>
        <w:jc w:val="both"/>
        <w:rPr>
          <w:rFonts w:ascii="Arial" w:hAnsi="Arial"/>
        </w:rPr>
      </w:pPr>
      <w:r w:rsidRPr="00F925EF">
        <w:rPr>
          <w:rFonts w:ascii="Arial" w:hAnsi="Arial"/>
        </w:rPr>
        <w:t xml:space="preserve">Description of work (including AIP participation limits). </w:t>
      </w:r>
    </w:p>
    <w:p w:rsidR="006A0B32" w:rsidRPr="00F925EF" w:rsidRDefault="006A0B32" w:rsidP="006A0B32">
      <w:pPr>
        <w:pStyle w:val="BodyText"/>
        <w:numPr>
          <w:ilvl w:val="0"/>
          <w:numId w:val="32"/>
        </w:numPr>
        <w:jc w:val="both"/>
        <w:rPr>
          <w:rFonts w:ascii="Arial" w:hAnsi="Arial"/>
        </w:rPr>
      </w:pPr>
      <w:r w:rsidRPr="00F925EF">
        <w:rPr>
          <w:rFonts w:ascii="Arial" w:hAnsi="Arial"/>
        </w:rPr>
        <w:t>Listing of applicable design standards</w:t>
      </w:r>
      <w:r w:rsidR="00423B66" w:rsidRPr="00F925EF">
        <w:rPr>
          <w:rFonts w:ascii="Arial" w:hAnsi="Arial"/>
        </w:rPr>
        <w:t xml:space="preserve"> and Advisory Standards</w:t>
      </w:r>
      <w:r w:rsidRPr="00F925EF">
        <w:rPr>
          <w:rFonts w:ascii="Arial" w:hAnsi="Arial"/>
        </w:rPr>
        <w:t xml:space="preserve">. </w:t>
      </w:r>
    </w:p>
    <w:p w:rsidR="006A0B32" w:rsidRPr="00F925EF" w:rsidRDefault="006A0B32" w:rsidP="006A0B32">
      <w:pPr>
        <w:pStyle w:val="BodyText"/>
        <w:numPr>
          <w:ilvl w:val="0"/>
          <w:numId w:val="32"/>
        </w:numPr>
        <w:jc w:val="both"/>
        <w:rPr>
          <w:rFonts w:ascii="Arial" w:hAnsi="Arial"/>
        </w:rPr>
      </w:pPr>
      <w:r w:rsidRPr="00F925EF">
        <w:rPr>
          <w:rFonts w:ascii="Arial" w:hAnsi="Arial"/>
        </w:rPr>
        <w:lastRenderedPageBreak/>
        <w:t xml:space="preserve">Design Considerations for airport Operational Safety. </w:t>
      </w:r>
    </w:p>
    <w:p w:rsidR="006A0B32" w:rsidRPr="00F925EF" w:rsidRDefault="006A0B32" w:rsidP="006A0B32">
      <w:pPr>
        <w:pStyle w:val="BodyText"/>
        <w:numPr>
          <w:ilvl w:val="0"/>
          <w:numId w:val="32"/>
        </w:numPr>
        <w:jc w:val="both"/>
        <w:rPr>
          <w:rFonts w:ascii="Arial" w:hAnsi="Arial"/>
        </w:rPr>
      </w:pPr>
      <w:r w:rsidRPr="00F925EF">
        <w:rPr>
          <w:rFonts w:ascii="Arial" w:hAnsi="Arial"/>
        </w:rPr>
        <w:t xml:space="preserve">Summary of the design computations. </w:t>
      </w:r>
    </w:p>
    <w:p w:rsidR="006A0B32" w:rsidRPr="00F925EF" w:rsidRDefault="006A0B32" w:rsidP="006A0B32">
      <w:pPr>
        <w:pStyle w:val="BodyText"/>
        <w:numPr>
          <w:ilvl w:val="0"/>
          <w:numId w:val="32"/>
        </w:numPr>
        <w:jc w:val="both"/>
        <w:rPr>
          <w:rFonts w:ascii="Arial" w:hAnsi="Arial"/>
        </w:rPr>
      </w:pPr>
      <w:r w:rsidRPr="00F925EF">
        <w:rPr>
          <w:rFonts w:ascii="Arial" w:hAnsi="Arial"/>
        </w:rPr>
        <w:t xml:space="preserve">Justification for selection of design materials. </w:t>
      </w:r>
    </w:p>
    <w:p w:rsidR="006A0B32" w:rsidRPr="00F925EF" w:rsidRDefault="006A0B32" w:rsidP="006A0B32">
      <w:pPr>
        <w:pStyle w:val="BodyText"/>
        <w:numPr>
          <w:ilvl w:val="0"/>
          <w:numId w:val="32"/>
        </w:numPr>
        <w:jc w:val="both"/>
        <w:rPr>
          <w:rFonts w:ascii="Arial" w:hAnsi="Arial"/>
        </w:rPr>
      </w:pPr>
      <w:r w:rsidRPr="00F925EF">
        <w:rPr>
          <w:rFonts w:ascii="Arial" w:hAnsi="Arial"/>
        </w:rPr>
        <w:t>Life Cycle analysis (if applicable) and recommendations.</w:t>
      </w:r>
    </w:p>
    <w:p w:rsidR="006A0B32" w:rsidRPr="00F925EF" w:rsidRDefault="006A0B32" w:rsidP="006A0B32">
      <w:pPr>
        <w:pStyle w:val="BodyText"/>
        <w:numPr>
          <w:ilvl w:val="0"/>
          <w:numId w:val="32"/>
        </w:numPr>
        <w:jc w:val="both"/>
        <w:rPr>
          <w:rFonts w:ascii="Arial" w:hAnsi="Arial"/>
        </w:rPr>
      </w:pPr>
      <w:r w:rsidRPr="00F925EF">
        <w:rPr>
          <w:rFonts w:ascii="Arial" w:hAnsi="Arial"/>
        </w:rPr>
        <w:t>Identification of modifications to FAA and MoDOT standards along with the reason(s) and justifications for the modifications.</w:t>
      </w:r>
    </w:p>
    <w:p w:rsidR="006A0B32" w:rsidRPr="00F925EF" w:rsidRDefault="006A0B32" w:rsidP="006A0B32">
      <w:pPr>
        <w:pStyle w:val="BodyText"/>
        <w:numPr>
          <w:ilvl w:val="0"/>
          <w:numId w:val="32"/>
        </w:numPr>
        <w:jc w:val="both"/>
        <w:rPr>
          <w:rFonts w:ascii="Arial" w:hAnsi="Arial"/>
        </w:rPr>
      </w:pPr>
      <w:r w:rsidRPr="00F925EF">
        <w:rPr>
          <w:rFonts w:ascii="Arial" w:hAnsi="Arial"/>
        </w:rPr>
        <w:t>Summary of preliminary project budget including an engineer's opinion of probable construction cost.</w:t>
      </w:r>
    </w:p>
    <w:p w:rsidR="006A0B32" w:rsidRPr="00F925EF" w:rsidRDefault="006A0B32" w:rsidP="006A0B32">
      <w:pPr>
        <w:pStyle w:val="BodyText"/>
        <w:jc w:val="both"/>
        <w:rPr>
          <w:rFonts w:ascii="Arial" w:hAnsi="Arial"/>
        </w:rPr>
      </w:pPr>
    </w:p>
    <w:p w:rsidR="006A0B32" w:rsidRPr="00F925EF" w:rsidRDefault="006A0B32" w:rsidP="006A0B32">
      <w:pPr>
        <w:pStyle w:val="BodyText"/>
        <w:ind w:left="1440"/>
        <w:jc w:val="both"/>
        <w:rPr>
          <w:rFonts w:ascii="Arial" w:hAnsi="Arial"/>
        </w:rPr>
      </w:pPr>
      <w:r w:rsidRPr="00F925EF">
        <w:rPr>
          <w:rFonts w:ascii="Arial" w:hAnsi="Arial"/>
        </w:rPr>
        <w:t>Other items for possible inclusion are as follows but not limited to:</w:t>
      </w:r>
    </w:p>
    <w:p w:rsidR="006A0B32" w:rsidRPr="00F925EF" w:rsidRDefault="006A0B32" w:rsidP="006A0B32">
      <w:pPr>
        <w:pStyle w:val="BodyText"/>
        <w:numPr>
          <w:ilvl w:val="0"/>
          <w:numId w:val="32"/>
        </w:numPr>
        <w:jc w:val="both"/>
        <w:rPr>
          <w:rFonts w:ascii="Arial" w:hAnsi="Arial"/>
        </w:rPr>
      </w:pPr>
      <w:r w:rsidRPr="00F925EF">
        <w:rPr>
          <w:rFonts w:ascii="Arial" w:hAnsi="Arial"/>
        </w:rPr>
        <w:t>Predesign meeting minutes.</w:t>
      </w:r>
    </w:p>
    <w:p w:rsidR="00FC52BC" w:rsidRPr="00F925EF" w:rsidRDefault="006A0B32">
      <w:pPr>
        <w:pStyle w:val="BodyText"/>
        <w:numPr>
          <w:ilvl w:val="0"/>
          <w:numId w:val="32"/>
        </w:numPr>
        <w:jc w:val="both"/>
        <w:rPr>
          <w:rFonts w:ascii="Arial" w:hAnsi="Arial"/>
        </w:rPr>
      </w:pPr>
      <w:r w:rsidRPr="00F925EF">
        <w:rPr>
          <w:rFonts w:ascii="Arial" w:hAnsi="Arial"/>
        </w:rPr>
        <w:t>Site Conditions including photographs.</w:t>
      </w:r>
      <w:r w:rsidR="00DB067C" w:rsidRPr="00F925EF">
        <w:rPr>
          <w:rFonts w:ascii="Arial" w:hAnsi="Arial"/>
        </w:rPr>
        <w:t xml:space="preserve"> </w:t>
      </w:r>
      <w:r w:rsidR="007830A7" w:rsidRPr="00F925EF">
        <w:rPr>
          <w:rFonts w:ascii="Arial" w:hAnsi="Arial"/>
        </w:rPr>
        <w:t>P</w:t>
      </w:r>
      <w:r w:rsidR="00FC52BC" w:rsidRPr="00F925EF">
        <w:rPr>
          <w:rFonts w:ascii="Arial" w:hAnsi="Arial"/>
        </w:rPr>
        <w:t>avement design calculations and proposed typical sections.</w:t>
      </w:r>
    </w:p>
    <w:p w:rsidR="00FC52BC" w:rsidRPr="00F925EF" w:rsidRDefault="0079037B">
      <w:pPr>
        <w:pStyle w:val="BodyText"/>
        <w:numPr>
          <w:ilvl w:val="0"/>
          <w:numId w:val="32"/>
        </w:numPr>
        <w:jc w:val="both"/>
        <w:rPr>
          <w:rFonts w:ascii="Arial" w:hAnsi="Arial"/>
        </w:rPr>
      </w:pPr>
      <w:r w:rsidRPr="00F925EF">
        <w:rPr>
          <w:rFonts w:ascii="Arial" w:hAnsi="Arial"/>
        </w:rPr>
        <w:t>G</w:t>
      </w:r>
      <w:r w:rsidR="00FC52BC" w:rsidRPr="00F925EF">
        <w:rPr>
          <w:rFonts w:ascii="Arial" w:hAnsi="Arial"/>
        </w:rPr>
        <w:t xml:space="preserve">eotechnical investigation and laboratory test results. </w:t>
      </w:r>
    </w:p>
    <w:p w:rsidR="00FC52BC" w:rsidRPr="00F925EF" w:rsidRDefault="0079037B">
      <w:pPr>
        <w:pStyle w:val="BodyText"/>
        <w:numPr>
          <w:ilvl w:val="0"/>
          <w:numId w:val="32"/>
        </w:numPr>
        <w:jc w:val="both"/>
        <w:rPr>
          <w:rFonts w:ascii="Arial" w:hAnsi="Arial"/>
        </w:rPr>
      </w:pPr>
      <w:r w:rsidRPr="00F925EF">
        <w:rPr>
          <w:rFonts w:ascii="Arial" w:hAnsi="Arial"/>
        </w:rPr>
        <w:t>A</w:t>
      </w:r>
      <w:r w:rsidR="00FC52BC" w:rsidRPr="00F925EF">
        <w:rPr>
          <w:rFonts w:ascii="Arial" w:hAnsi="Arial"/>
        </w:rPr>
        <w:t>nalysis of alternatives (life cycle) and recommendations.</w:t>
      </w:r>
    </w:p>
    <w:p w:rsidR="00FC52BC" w:rsidRPr="00F925EF" w:rsidRDefault="0079037B">
      <w:pPr>
        <w:pStyle w:val="BodyText"/>
        <w:numPr>
          <w:ilvl w:val="0"/>
          <w:numId w:val="32"/>
        </w:numPr>
        <w:jc w:val="both"/>
        <w:rPr>
          <w:rFonts w:ascii="Arial" w:hAnsi="Arial"/>
        </w:rPr>
      </w:pPr>
      <w:r w:rsidRPr="00F925EF">
        <w:rPr>
          <w:rFonts w:ascii="Arial" w:hAnsi="Arial"/>
        </w:rPr>
        <w:t>D</w:t>
      </w:r>
      <w:r w:rsidR="00FC52BC" w:rsidRPr="00F925EF">
        <w:rPr>
          <w:rFonts w:ascii="Arial" w:hAnsi="Arial"/>
        </w:rPr>
        <w:t>rainage analysis/calculations.</w:t>
      </w:r>
    </w:p>
    <w:p w:rsidR="00FC52BC" w:rsidRPr="00F925EF" w:rsidRDefault="0079037B">
      <w:pPr>
        <w:pStyle w:val="BodyText"/>
        <w:numPr>
          <w:ilvl w:val="0"/>
          <w:numId w:val="32"/>
        </w:numPr>
        <w:jc w:val="both"/>
        <w:rPr>
          <w:rFonts w:ascii="Arial" w:hAnsi="Arial"/>
        </w:rPr>
      </w:pPr>
      <w:r w:rsidRPr="00F925EF">
        <w:rPr>
          <w:rFonts w:ascii="Arial" w:hAnsi="Arial"/>
        </w:rPr>
        <w:t>P</w:t>
      </w:r>
      <w:r w:rsidR="00FC52BC" w:rsidRPr="00F925EF">
        <w:rPr>
          <w:rFonts w:ascii="Arial" w:hAnsi="Arial"/>
        </w:rPr>
        <w:t>avement marking analysis.</w:t>
      </w:r>
    </w:p>
    <w:p w:rsidR="00FC52BC" w:rsidRPr="00F925EF" w:rsidRDefault="0079037B">
      <w:pPr>
        <w:pStyle w:val="BodyText"/>
        <w:numPr>
          <w:ilvl w:val="0"/>
          <w:numId w:val="32"/>
        </w:numPr>
        <w:jc w:val="both"/>
        <w:rPr>
          <w:rFonts w:ascii="Arial" w:hAnsi="Arial"/>
        </w:rPr>
      </w:pPr>
      <w:r w:rsidRPr="00F925EF">
        <w:rPr>
          <w:rFonts w:ascii="Arial" w:hAnsi="Arial"/>
        </w:rPr>
        <w:t>H</w:t>
      </w:r>
      <w:r w:rsidR="00FC52BC" w:rsidRPr="00F925EF">
        <w:rPr>
          <w:rFonts w:ascii="Arial" w:hAnsi="Arial"/>
        </w:rPr>
        <w:t>old sign design.</w:t>
      </w:r>
    </w:p>
    <w:p w:rsidR="00FC52BC" w:rsidRPr="00F925EF" w:rsidRDefault="0079037B">
      <w:pPr>
        <w:pStyle w:val="BodyText"/>
        <w:numPr>
          <w:ilvl w:val="0"/>
          <w:numId w:val="32"/>
        </w:numPr>
        <w:jc w:val="both"/>
        <w:rPr>
          <w:rFonts w:ascii="Arial" w:hAnsi="Arial"/>
        </w:rPr>
      </w:pPr>
      <w:r w:rsidRPr="00F925EF">
        <w:rPr>
          <w:rFonts w:ascii="Arial" w:hAnsi="Arial"/>
        </w:rPr>
        <w:t>S</w:t>
      </w:r>
      <w:r w:rsidR="00FC52BC" w:rsidRPr="00F925EF">
        <w:rPr>
          <w:rFonts w:ascii="Arial" w:hAnsi="Arial"/>
        </w:rPr>
        <w:t>eeding/top soiling considerations.</w:t>
      </w:r>
    </w:p>
    <w:p w:rsidR="00FC52BC" w:rsidRPr="00F925EF" w:rsidRDefault="0079037B">
      <w:pPr>
        <w:pStyle w:val="BodyText"/>
        <w:numPr>
          <w:ilvl w:val="0"/>
          <w:numId w:val="32"/>
        </w:numPr>
        <w:jc w:val="both"/>
        <w:rPr>
          <w:rFonts w:ascii="Arial" w:hAnsi="Arial"/>
        </w:rPr>
      </w:pPr>
      <w:r w:rsidRPr="00F925EF">
        <w:rPr>
          <w:rFonts w:ascii="Arial" w:hAnsi="Arial"/>
        </w:rPr>
        <w:t>L</w:t>
      </w:r>
      <w:r w:rsidR="00FC52BC" w:rsidRPr="00F925EF">
        <w:rPr>
          <w:rFonts w:ascii="Arial" w:hAnsi="Arial"/>
        </w:rPr>
        <w:t>ighting system design/calculations (incl. apron area lighting).</w:t>
      </w:r>
    </w:p>
    <w:p w:rsidR="00FC52BC" w:rsidRPr="00F925EF" w:rsidRDefault="00FC52BC">
      <w:pPr>
        <w:pStyle w:val="BodyText"/>
        <w:numPr>
          <w:ilvl w:val="0"/>
          <w:numId w:val="32"/>
        </w:numPr>
        <w:jc w:val="both"/>
        <w:rPr>
          <w:rFonts w:ascii="Arial" w:hAnsi="Arial"/>
        </w:rPr>
      </w:pPr>
      <w:r w:rsidRPr="00F925EF">
        <w:rPr>
          <w:rFonts w:ascii="Arial" w:hAnsi="Arial"/>
        </w:rPr>
        <w:t>PAPI &amp; REIL placement/aiming calculations.</w:t>
      </w:r>
    </w:p>
    <w:p w:rsidR="00FC52BC" w:rsidRPr="00F925EF" w:rsidRDefault="0079037B">
      <w:pPr>
        <w:pStyle w:val="BodyText"/>
        <w:numPr>
          <w:ilvl w:val="0"/>
          <w:numId w:val="32"/>
        </w:numPr>
        <w:jc w:val="both"/>
        <w:rPr>
          <w:rFonts w:ascii="Arial" w:hAnsi="Arial"/>
        </w:rPr>
      </w:pPr>
      <w:r w:rsidRPr="00F925EF">
        <w:rPr>
          <w:rFonts w:ascii="Arial" w:hAnsi="Arial"/>
        </w:rPr>
        <w:t>A</w:t>
      </w:r>
      <w:r w:rsidR="00FC52BC" w:rsidRPr="00F925EF">
        <w:rPr>
          <w:rFonts w:ascii="Arial" w:hAnsi="Arial"/>
        </w:rPr>
        <w:t>nalysis of Part 77 obstruction criteria as applied to this site.</w:t>
      </w:r>
    </w:p>
    <w:p w:rsidR="0079037B" w:rsidRPr="00F925EF" w:rsidRDefault="0079037B">
      <w:pPr>
        <w:pStyle w:val="BodyText"/>
        <w:numPr>
          <w:ilvl w:val="0"/>
          <w:numId w:val="32"/>
        </w:numPr>
        <w:jc w:val="both"/>
        <w:rPr>
          <w:rFonts w:ascii="Arial" w:hAnsi="Arial"/>
        </w:rPr>
      </w:pPr>
      <w:r w:rsidRPr="00F925EF">
        <w:rPr>
          <w:rFonts w:ascii="Arial" w:hAnsi="Arial"/>
        </w:rPr>
        <w:t>Utility Evaluation.</w:t>
      </w:r>
    </w:p>
    <w:p w:rsidR="00FC52BC" w:rsidRPr="00F925EF" w:rsidRDefault="0079037B">
      <w:pPr>
        <w:pStyle w:val="BodyText"/>
        <w:numPr>
          <w:ilvl w:val="0"/>
          <w:numId w:val="32"/>
        </w:numPr>
        <w:jc w:val="both"/>
        <w:rPr>
          <w:rFonts w:ascii="Arial" w:hAnsi="Arial"/>
        </w:rPr>
      </w:pPr>
      <w:r w:rsidRPr="00F925EF">
        <w:rPr>
          <w:rFonts w:ascii="Arial" w:hAnsi="Arial"/>
        </w:rPr>
        <w:t>A</w:t>
      </w:r>
      <w:r w:rsidR="00FC52BC" w:rsidRPr="00F925EF">
        <w:rPr>
          <w:rFonts w:ascii="Arial" w:hAnsi="Arial"/>
        </w:rPr>
        <w:t xml:space="preserve"> list of any proposed modifications to design/construction standards and other FAA and MoDOT standards along with the reason(s) and justifications for the modifications.</w:t>
      </w:r>
    </w:p>
    <w:p w:rsidR="00FC52BC" w:rsidRPr="00F925EF" w:rsidRDefault="0079037B">
      <w:pPr>
        <w:pStyle w:val="BodyText"/>
        <w:numPr>
          <w:ilvl w:val="0"/>
          <w:numId w:val="32"/>
        </w:numPr>
        <w:jc w:val="both"/>
        <w:rPr>
          <w:rFonts w:ascii="Arial" w:hAnsi="Arial"/>
        </w:rPr>
      </w:pPr>
      <w:r w:rsidRPr="00F925EF">
        <w:rPr>
          <w:rFonts w:ascii="Arial" w:hAnsi="Arial"/>
        </w:rPr>
        <w:t>A</w:t>
      </w:r>
      <w:r w:rsidR="00FC52BC" w:rsidRPr="00F925EF">
        <w:rPr>
          <w:rFonts w:ascii="Arial" w:hAnsi="Arial"/>
        </w:rPr>
        <w:t>n engineer's opinion of probable construction cost.</w:t>
      </w:r>
    </w:p>
    <w:p w:rsidR="0079037B" w:rsidRPr="00F925EF" w:rsidRDefault="0079037B">
      <w:pPr>
        <w:pStyle w:val="BodyText"/>
        <w:numPr>
          <w:ilvl w:val="0"/>
          <w:numId w:val="32"/>
        </w:numPr>
        <w:jc w:val="both"/>
        <w:rPr>
          <w:rFonts w:ascii="Arial" w:hAnsi="Arial"/>
        </w:rPr>
      </w:pPr>
      <w:r w:rsidRPr="00F925EF">
        <w:rPr>
          <w:rFonts w:ascii="Arial" w:hAnsi="Arial"/>
        </w:rPr>
        <w:t>Miscellaneous work items.</w:t>
      </w:r>
    </w:p>
    <w:p w:rsidR="00FC52BC" w:rsidRPr="00F925EF" w:rsidRDefault="0079037B">
      <w:pPr>
        <w:pStyle w:val="BodyText"/>
        <w:numPr>
          <w:ilvl w:val="0"/>
          <w:numId w:val="32"/>
        </w:numPr>
        <w:jc w:val="both"/>
        <w:rPr>
          <w:rFonts w:ascii="Arial" w:hAnsi="Arial"/>
        </w:rPr>
      </w:pPr>
      <w:r w:rsidRPr="00F925EF">
        <w:rPr>
          <w:rFonts w:ascii="Arial" w:hAnsi="Arial"/>
        </w:rPr>
        <w:t>S</w:t>
      </w:r>
      <w:r w:rsidR="00FC52BC" w:rsidRPr="00F925EF">
        <w:rPr>
          <w:rFonts w:ascii="Arial" w:hAnsi="Arial"/>
        </w:rPr>
        <w:t>ummary of recommendations.</w:t>
      </w:r>
    </w:p>
    <w:p w:rsidR="00FC52BC" w:rsidRPr="00F925EF" w:rsidRDefault="00FC52BC">
      <w:pPr>
        <w:pStyle w:val="BodyText"/>
        <w:jc w:val="both"/>
        <w:rPr>
          <w:rFonts w:ascii="Arial" w:hAnsi="Arial"/>
        </w:rPr>
      </w:pPr>
    </w:p>
    <w:p w:rsidR="00FC52BC" w:rsidRPr="00F925EF" w:rsidRDefault="00FC52BC">
      <w:pPr>
        <w:pStyle w:val="BodyText"/>
        <w:ind w:left="1440" w:hanging="720"/>
        <w:jc w:val="both"/>
        <w:rPr>
          <w:rFonts w:ascii="Arial" w:hAnsi="Arial"/>
        </w:rPr>
      </w:pPr>
      <w:r w:rsidRPr="00F925EF">
        <w:rPr>
          <w:rFonts w:ascii="Arial" w:hAnsi="Arial"/>
        </w:rPr>
        <w:t>b.</w:t>
      </w:r>
      <w:r w:rsidRPr="00F925EF">
        <w:rPr>
          <w:rFonts w:ascii="Arial" w:hAnsi="Arial"/>
        </w:rPr>
        <w:tab/>
        <w:t>Prepare construction plans and contract documents/technical specifications in accordance with current MoDOT and FAA standards, and other criteria.</w:t>
      </w:r>
    </w:p>
    <w:p w:rsidR="00FC52BC" w:rsidRPr="00F925EF" w:rsidRDefault="00FC52BC">
      <w:pPr>
        <w:pStyle w:val="BodyText"/>
        <w:jc w:val="both"/>
        <w:rPr>
          <w:rFonts w:ascii="Arial" w:hAnsi="Arial"/>
        </w:rPr>
      </w:pPr>
    </w:p>
    <w:p w:rsidR="00FC52BC" w:rsidRPr="00F925EF" w:rsidRDefault="00FC52BC">
      <w:pPr>
        <w:pStyle w:val="BodyText"/>
        <w:ind w:left="1440" w:firstLine="360"/>
        <w:jc w:val="both"/>
        <w:rPr>
          <w:rFonts w:ascii="Arial" w:hAnsi="Arial"/>
        </w:rPr>
      </w:pPr>
      <w:r w:rsidRPr="00F925EF">
        <w:rPr>
          <w:rFonts w:ascii="Arial" w:hAnsi="Arial"/>
        </w:rPr>
        <w:t>1)</w:t>
      </w:r>
      <w:r w:rsidRPr="00F925EF">
        <w:rPr>
          <w:rFonts w:ascii="Arial" w:hAnsi="Arial"/>
        </w:rPr>
        <w:tab/>
        <w:t>Prepare construction plans:</w:t>
      </w:r>
    </w:p>
    <w:p w:rsidR="00FC52BC" w:rsidRPr="00F925EF" w:rsidRDefault="00FC52BC">
      <w:pPr>
        <w:pStyle w:val="BodyText"/>
        <w:jc w:val="both"/>
        <w:rPr>
          <w:rFonts w:ascii="Arial" w:hAnsi="Arial"/>
        </w:rPr>
      </w:pPr>
    </w:p>
    <w:p w:rsidR="00FC52BC" w:rsidRPr="00F925EF" w:rsidRDefault="00FC52BC">
      <w:pPr>
        <w:pStyle w:val="BodyText"/>
        <w:ind w:left="2160"/>
        <w:jc w:val="both"/>
        <w:rPr>
          <w:rFonts w:ascii="Arial" w:hAnsi="Arial"/>
        </w:rPr>
      </w:pPr>
      <w:r w:rsidRPr="00F925EF">
        <w:rPr>
          <w:rFonts w:ascii="Arial" w:hAnsi="Arial"/>
        </w:rPr>
        <w:t>The construction plans will be incorporated into the Contract Documents/Technical Specifications and delineate the improvements in the project. The construction plans will generally include the following:</w:t>
      </w:r>
    </w:p>
    <w:p w:rsidR="00FC52BC" w:rsidRPr="00F925EF" w:rsidRDefault="00FC52BC">
      <w:pPr>
        <w:pStyle w:val="BodyText"/>
        <w:jc w:val="both"/>
        <w:rPr>
          <w:rFonts w:ascii="Arial" w:hAnsi="Arial"/>
        </w:rPr>
      </w:pPr>
    </w:p>
    <w:p w:rsidR="00FC52BC" w:rsidRPr="00F925EF" w:rsidRDefault="00FC52BC">
      <w:pPr>
        <w:pStyle w:val="BodyText"/>
        <w:numPr>
          <w:ilvl w:val="0"/>
          <w:numId w:val="11"/>
        </w:numPr>
        <w:jc w:val="both"/>
        <w:rPr>
          <w:rFonts w:ascii="Arial" w:hAnsi="Arial"/>
        </w:rPr>
      </w:pPr>
      <w:r w:rsidRPr="00F925EF">
        <w:rPr>
          <w:rFonts w:ascii="Arial" w:hAnsi="Arial"/>
        </w:rPr>
        <w:t>Title sheet with project name/description, location map, index of sheets and runway data table.</w:t>
      </w:r>
    </w:p>
    <w:p w:rsidR="00FC52BC" w:rsidRPr="00F925EF" w:rsidRDefault="00FC52BC">
      <w:pPr>
        <w:pStyle w:val="BodyText"/>
        <w:numPr>
          <w:ilvl w:val="1"/>
          <w:numId w:val="11"/>
        </w:numPr>
        <w:jc w:val="both"/>
        <w:rPr>
          <w:rFonts w:ascii="Arial" w:hAnsi="Arial"/>
        </w:rPr>
      </w:pPr>
      <w:r w:rsidRPr="00F925EF">
        <w:rPr>
          <w:rFonts w:ascii="Arial" w:hAnsi="Arial"/>
        </w:rPr>
        <w:t>General airport layout plan with safety/construction phasing plan.</w:t>
      </w:r>
    </w:p>
    <w:p w:rsidR="00FC52BC" w:rsidRPr="00F925EF" w:rsidRDefault="00FC52BC">
      <w:pPr>
        <w:pStyle w:val="BodyText"/>
        <w:numPr>
          <w:ilvl w:val="2"/>
          <w:numId w:val="11"/>
        </w:numPr>
        <w:jc w:val="both"/>
        <w:rPr>
          <w:rFonts w:ascii="Arial" w:hAnsi="Arial"/>
        </w:rPr>
      </w:pPr>
      <w:r w:rsidRPr="00F925EF">
        <w:rPr>
          <w:rFonts w:ascii="Arial" w:hAnsi="Arial"/>
        </w:rPr>
        <w:lastRenderedPageBreak/>
        <w:t>General notes and summary of quantities (separate MoDOT and FAA specification items).</w:t>
      </w:r>
    </w:p>
    <w:p w:rsidR="00FC52BC" w:rsidRPr="00F925EF" w:rsidRDefault="00FC52BC">
      <w:pPr>
        <w:pStyle w:val="BodyText"/>
        <w:numPr>
          <w:ilvl w:val="3"/>
          <w:numId w:val="11"/>
        </w:numPr>
        <w:jc w:val="both"/>
        <w:rPr>
          <w:rFonts w:ascii="Arial" w:hAnsi="Arial"/>
        </w:rPr>
      </w:pPr>
      <w:r w:rsidRPr="00F925EF">
        <w:rPr>
          <w:rFonts w:ascii="Arial" w:hAnsi="Arial"/>
        </w:rPr>
        <w:t>Sign plan/details for runway hold signs.</w:t>
      </w:r>
    </w:p>
    <w:p w:rsidR="00FC52BC" w:rsidRPr="00F925EF" w:rsidRDefault="00FC52BC">
      <w:pPr>
        <w:pStyle w:val="BodyText"/>
        <w:numPr>
          <w:ilvl w:val="4"/>
          <w:numId w:val="11"/>
        </w:numPr>
        <w:jc w:val="both"/>
        <w:rPr>
          <w:rFonts w:ascii="Arial" w:hAnsi="Arial"/>
        </w:rPr>
      </w:pPr>
      <w:r w:rsidRPr="00F925EF">
        <w:rPr>
          <w:rFonts w:ascii="Arial" w:hAnsi="Arial"/>
        </w:rPr>
        <w:t xml:space="preserve">Demolition and clearing/grubbing plan. </w:t>
      </w:r>
    </w:p>
    <w:p w:rsidR="00FC52BC" w:rsidRPr="00F925EF" w:rsidRDefault="00FC52BC">
      <w:pPr>
        <w:pStyle w:val="BodyText"/>
        <w:numPr>
          <w:ilvl w:val="5"/>
          <w:numId w:val="11"/>
        </w:numPr>
        <w:jc w:val="both"/>
        <w:rPr>
          <w:rFonts w:ascii="Arial" w:hAnsi="Arial"/>
        </w:rPr>
      </w:pPr>
      <w:r w:rsidRPr="00F925EF">
        <w:rPr>
          <w:rFonts w:ascii="Arial" w:hAnsi="Arial"/>
        </w:rPr>
        <w:t>Perimeter fencing plan and details.</w:t>
      </w:r>
    </w:p>
    <w:p w:rsidR="00FC52BC" w:rsidRPr="00F925EF" w:rsidRDefault="00FC52BC">
      <w:pPr>
        <w:pStyle w:val="BodyText"/>
        <w:numPr>
          <w:ilvl w:val="6"/>
          <w:numId w:val="11"/>
        </w:numPr>
        <w:jc w:val="both"/>
        <w:rPr>
          <w:rFonts w:ascii="Arial" w:hAnsi="Arial"/>
        </w:rPr>
      </w:pPr>
      <w:r w:rsidRPr="00F925EF">
        <w:rPr>
          <w:rFonts w:ascii="Arial" w:hAnsi="Arial"/>
        </w:rPr>
        <w:t>Typical pavement sections.</w:t>
      </w:r>
    </w:p>
    <w:p w:rsidR="00FC52BC" w:rsidRPr="00F925EF" w:rsidRDefault="00FC52BC">
      <w:pPr>
        <w:pStyle w:val="BodyText"/>
        <w:numPr>
          <w:ilvl w:val="6"/>
          <w:numId w:val="11"/>
        </w:numPr>
        <w:jc w:val="both"/>
        <w:rPr>
          <w:rFonts w:ascii="Arial" w:hAnsi="Arial"/>
        </w:rPr>
      </w:pPr>
      <w:r w:rsidRPr="00F925EF">
        <w:rPr>
          <w:rFonts w:ascii="Arial" w:hAnsi="Arial"/>
        </w:rPr>
        <w:t>Runway 18-36 plans and profiles.</w:t>
      </w:r>
    </w:p>
    <w:p w:rsidR="00FC52BC" w:rsidRPr="00F925EF" w:rsidRDefault="00FC52BC">
      <w:pPr>
        <w:pStyle w:val="BodyText"/>
        <w:numPr>
          <w:ilvl w:val="6"/>
          <w:numId w:val="11"/>
        </w:numPr>
        <w:jc w:val="both"/>
        <w:rPr>
          <w:rFonts w:ascii="Arial" w:hAnsi="Arial"/>
        </w:rPr>
      </w:pPr>
      <w:r w:rsidRPr="00F925EF">
        <w:rPr>
          <w:rFonts w:ascii="Arial" w:hAnsi="Arial"/>
        </w:rPr>
        <w:t>Runway turnarounds plans and profiles.</w:t>
      </w:r>
    </w:p>
    <w:p w:rsidR="00FC52BC" w:rsidRPr="00F925EF" w:rsidRDefault="00FC52BC">
      <w:pPr>
        <w:pStyle w:val="BodyText"/>
        <w:numPr>
          <w:ilvl w:val="6"/>
          <w:numId w:val="11"/>
        </w:numPr>
        <w:jc w:val="both"/>
        <w:rPr>
          <w:rFonts w:ascii="Arial" w:hAnsi="Arial"/>
        </w:rPr>
      </w:pPr>
      <w:r w:rsidRPr="00F925EF">
        <w:rPr>
          <w:rFonts w:ascii="Arial" w:hAnsi="Arial"/>
        </w:rPr>
        <w:t>Apron connecting taxiways plans and profiles.</w:t>
      </w:r>
    </w:p>
    <w:p w:rsidR="00FC52BC" w:rsidRPr="00F925EF" w:rsidRDefault="00FC52BC">
      <w:pPr>
        <w:pStyle w:val="BodyText"/>
        <w:numPr>
          <w:ilvl w:val="6"/>
          <w:numId w:val="11"/>
        </w:numPr>
        <w:jc w:val="both"/>
        <w:rPr>
          <w:rFonts w:ascii="Arial" w:hAnsi="Arial"/>
        </w:rPr>
      </w:pPr>
      <w:r w:rsidRPr="00F925EF">
        <w:rPr>
          <w:rFonts w:ascii="Arial" w:hAnsi="Arial"/>
        </w:rPr>
        <w:t>Apron plan and profile.</w:t>
      </w:r>
    </w:p>
    <w:p w:rsidR="00FC52BC" w:rsidRPr="00F925EF" w:rsidRDefault="00FC52BC">
      <w:pPr>
        <w:pStyle w:val="BodyText"/>
        <w:numPr>
          <w:ilvl w:val="6"/>
          <w:numId w:val="11"/>
        </w:numPr>
        <w:jc w:val="both"/>
        <w:rPr>
          <w:rFonts w:ascii="Arial" w:hAnsi="Arial"/>
        </w:rPr>
      </w:pPr>
      <w:r w:rsidRPr="00F925EF">
        <w:rPr>
          <w:rFonts w:ascii="Arial" w:hAnsi="Arial"/>
        </w:rPr>
        <w:t>T-hangar taxiways plans and profiles.</w:t>
      </w:r>
    </w:p>
    <w:p w:rsidR="00FC52BC" w:rsidRPr="00F925EF" w:rsidRDefault="00FC52BC">
      <w:pPr>
        <w:pStyle w:val="BodyText"/>
        <w:numPr>
          <w:ilvl w:val="6"/>
          <w:numId w:val="11"/>
        </w:numPr>
        <w:jc w:val="both"/>
        <w:rPr>
          <w:rFonts w:ascii="Arial" w:hAnsi="Arial"/>
        </w:rPr>
      </w:pPr>
      <w:r w:rsidRPr="00F925EF">
        <w:rPr>
          <w:rFonts w:ascii="Arial" w:hAnsi="Arial"/>
        </w:rPr>
        <w:t>Access road/parking/median crossover plans and profiles.</w:t>
      </w:r>
    </w:p>
    <w:p w:rsidR="00FC52BC" w:rsidRPr="00F925EF" w:rsidRDefault="00FC52BC">
      <w:pPr>
        <w:pStyle w:val="BodyText"/>
        <w:numPr>
          <w:ilvl w:val="6"/>
          <w:numId w:val="11"/>
        </w:numPr>
        <w:jc w:val="both"/>
        <w:rPr>
          <w:rFonts w:ascii="Arial" w:hAnsi="Arial"/>
        </w:rPr>
      </w:pPr>
      <w:r w:rsidRPr="00F925EF">
        <w:rPr>
          <w:rFonts w:ascii="Arial" w:hAnsi="Arial"/>
        </w:rPr>
        <w:t>Pavement joint layout plan and joint details.</w:t>
      </w:r>
    </w:p>
    <w:p w:rsidR="00FC52BC" w:rsidRPr="00F925EF" w:rsidRDefault="00FC52BC">
      <w:pPr>
        <w:pStyle w:val="BodyText"/>
        <w:numPr>
          <w:ilvl w:val="6"/>
          <w:numId w:val="11"/>
        </w:numPr>
        <w:jc w:val="both"/>
        <w:rPr>
          <w:rFonts w:ascii="Arial" w:hAnsi="Arial"/>
        </w:rPr>
      </w:pPr>
      <w:r w:rsidRPr="00F925EF">
        <w:rPr>
          <w:rFonts w:ascii="Arial" w:hAnsi="Arial"/>
        </w:rPr>
        <w:t>Apron tie down plan and details.</w:t>
      </w:r>
    </w:p>
    <w:p w:rsidR="00FC52BC" w:rsidRPr="00F925EF" w:rsidRDefault="00FC52BC">
      <w:pPr>
        <w:pStyle w:val="BodyText"/>
        <w:numPr>
          <w:ilvl w:val="6"/>
          <w:numId w:val="11"/>
        </w:numPr>
        <w:jc w:val="both"/>
        <w:rPr>
          <w:rFonts w:ascii="Arial" w:hAnsi="Arial"/>
        </w:rPr>
      </w:pPr>
      <w:r w:rsidRPr="00F925EF">
        <w:rPr>
          <w:rFonts w:ascii="Arial" w:hAnsi="Arial"/>
        </w:rPr>
        <w:t>General site grading plan/specific grading and surface drainage plans for the runway, taxiways, apron and access road.</w:t>
      </w:r>
    </w:p>
    <w:p w:rsidR="00FC52BC" w:rsidRPr="00F925EF" w:rsidRDefault="00FC52BC">
      <w:pPr>
        <w:pStyle w:val="BodyText"/>
        <w:numPr>
          <w:ilvl w:val="6"/>
          <w:numId w:val="11"/>
        </w:numPr>
        <w:jc w:val="both"/>
        <w:rPr>
          <w:rFonts w:ascii="Arial" w:hAnsi="Arial"/>
        </w:rPr>
      </w:pPr>
      <w:r w:rsidRPr="00F925EF">
        <w:rPr>
          <w:rFonts w:ascii="Arial" w:hAnsi="Arial"/>
        </w:rPr>
        <w:t>Temporary erosion control plan and details</w:t>
      </w:r>
    </w:p>
    <w:p w:rsidR="00FC52BC" w:rsidRPr="00F925EF" w:rsidRDefault="00FC52BC">
      <w:pPr>
        <w:pStyle w:val="BodyText"/>
        <w:numPr>
          <w:ilvl w:val="6"/>
          <w:numId w:val="11"/>
        </w:numPr>
        <w:jc w:val="both"/>
        <w:rPr>
          <w:rFonts w:ascii="Arial" w:hAnsi="Arial"/>
        </w:rPr>
      </w:pPr>
      <w:r w:rsidRPr="00F925EF">
        <w:rPr>
          <w:rFonts w:ascii="Arial" w:hAnsi="Arial"/>
        </w:rPr>
        <w:t>Subsurface drainage plans and profiles for runway, taxiways, apron and access road.</w:t>
      </w:r>
    </w:p>
    <w:p w:rsidR="00FC52BC" w:rsidRPr="00F925EF" w:rsidRDefault="00FC52BC">
      <w:pPr>
        <w:pStyle w:val="BodyText"/>
        <w:numPr>
          <w:ilvl w:val="6"/>
          <w:numId w:val="11"/>
        </w:numPr>
        <w:jc w:val="both"/>
        <w:rPr>
          <w:rFonts w:ascii="Arial" w:hAnsi="Arial"/>
        </w:rPr>
      </w:pPr>
      <w:r w:rsidRPr="00F925EF">
        <w:rPr>
          <w:rFonts w:ascii="Arial" w:hAnsi="Arial"/>
        </w:rPr>
        <w:t>Drainage details.</w:t>
      </w:r>
    </w:p>
    <w:p w:rsidR="00FC52BC" w:rsidRPr="00F925EF" w:rsidRDefault="00FC52BC">
      <w:pPr>
        <w:pStyle w:val="BodyText"/>
        <w:numPr>
          <w:ilvl w:val="6"/>
          <w:numId w:val="11"/>
        </w:numPr>
        <w:jc w:val="both"/>
        <w:rPr>
          <w:rFonts w:ascii="Arial" w:hAnsi="Arial"/>
        </w:rPr>
      </w:pPr>
      <w:r w:rsidRPr="00F925EF">
        <w:rPr>
          <w:rFonts w:ascii="Arial" w:hAnsi="Arial"/>
        </w:rPr>
        <w:t>Runway and taxiway lighting plans and details.</w:t>
      </w:r>
    </w:p>
    <w:p w:rsidR="00FC52BC" w:rsidRPr="00F925EF" w:rsidRDefault="00FC52BC">
      <w:pPr>
        <w:pStyle w:val="BodyText"/>
        <w:numPr>
          <w:ilvl w:val="6"/>
          <w:numId w:val="11"/>
        </w:numPr>
        <w:jc w:val="both"/>
        <w:rPr>
          <w:rFonts w:ascii="Arial" w:hAnsi="Arial"/>
        </w:rPr>
      </w:pPr>
      <w:r w:rsidRPr="00F925EF">
        <w:rPr>
          <w:rFonts w:ascii="Arial" w:hAnsi="Arial"/>
        </w:rPr>
        <w:t xml:space="preserve">Lighted </w:t>
      </w:r>
      <w:proofErr w:type="gramStart"/>
      <w:r w:rsidRPr="00F925EF">
        <w:rPr>
          <w:rFonts w:ascii="Arial" w:hAnsi="Arial"/>
        </w:rPr>
        <w:t>wind</w:t>
      </w:r>
      <w:proofErr w:type="gramEnd"/>
      <w:r w:rsidRPr="00F925EF">
        <w:rPr>
          <w:rFonts w:ascii="Arial" w:hAnsi="Arial"/>
        </w:rPr>
        <w:t xml:space="preserve"> cone/segmented circle, apron area lighting and rotating beacon plans and details.</w:t>
      </w:r>
    </w:p>
    <w:p w:rsidR="00FC52BC" w:rsidRPr="00F925EF" w:rsidRDefault="00FC52BC">
      <w:pPr>
        <w:pStyle w:val="BodyText"/>
        <w:numPr>
          <w:ilvl w:val="6"/>
          <w:numId w:val="11"/>
        </w:numPr>
        <w:jc w:val="both"/>
        <w:rPr>
          <w:rFonts w:ascii="Arial" w:hAnsi="Arial"/>
        </w:rPr>
      </w:pPr>
      <w:r w:rsidRPr="00F925EF">
        <w:rPr>
          <w:rFonts w:ascii="Arial" w:hAnsi="Arial"/>
        </w:rPr>
        <w:t>Airport lighting electrical vault plans and details.</w:t>
      </w:r>
    </w:p>
    <w:p w:rsidR="00FC52BC" w:rsidRPr="00F925EF" w:rsidRDefault="00FC52BC">
      <w:pPr>
        <w:pStyle w:val="BodyText"/>
        <w:numPr>
          <w:ilvl w:val="6"/>
          <w:numId w:val="11"/>
        </w:numPr>
        <w:jc w:val="both"/>
        <w:rPr>
          <w:rFonts w:ascii="Arial" w:hAnsi="Arial"/>
        </w:rPr>
      </w:pPr>
      <w:r w:rsidRPr="00F925EF">
        <w:rPr>
          <w:rFonts w:ascii="Arial" w:hAnsi="Arial"/>
        </w:rPr>
        <w:t>4 box PAPI and REIL plan and details.</w:t>
      </w:r>
    </w:p>
    <w:p w:rsidR="00FC52BC" w:rsidRPr="00F925EF" w:rsidRDefault="00FC52BC">
      <w:pPr>
        <w:pStyle w:val="BodyText"/>
        <w:numPr>
          <w:ilvl w:val="6"/>
          <w:numId w:val="11"/>
        </w:numPr>
        <w:jc w:val="both"/>
        <w:rPr>
          <w:rFonts w:ascii="Arial" w:hAnsi="Arial"/>
        </w:rPr>
      </w:pPr>
      <w:r w:rsidRPr="00F925EF">
        <w:rPr>
          <w:rFonts w:ascii="Arial" w:hAnsi="Arial"/>
        </w:rPr>
        <w:t>Runway, taxiway and apron marking plans and details.</w:t>
      </w:r>
    </w:p>
    <w:p w:rsidR="00FC52BC" w:rsidRPr="00F925EF" w:rsidRDefault="00FC52BC">
      <w:pPr>
        <w:pStyle w:val="BodyText"/>
        <w:numPr>
          <w:ilvl w:val="6"/>
          <w:numId w:val="11"/>
        </w:numPr>
        <w:jc w:val="both"/>
        <w:rPr>
          <w:rFonts w:ascii="Arial" w:hAnsi="Arial"/>
        </w:rPr>
      </w:pPr>
      <w:r w:rsidRPr="00F925EF">
        <w:rPr>
          <w:rFonts w:ascii="Arial" w:hAnsi="Arial"/>
        </w:rPr>
        <w:t>Miscellaneous ancillary details.</w:t>
      </w:r>
    </w:p>
    <w:p w:rsidR="00FC52BC" w:rsidRPr="00F925EF" w:rsidRDefault="00FC52BC">
      <w:pPr>
        <w:pStyle w:val="BodyText"/>
        <w:numPr>
          <w:ilvl w:val="6"/>
          <w:numId w:val="11"/>
        </w:numPr>
        <w:jc w:val="both"/>
        <w:rPr>
          <w:rFonts w:ascii="Arial" w:hAnsi="Arial"/>
        </w:rPr>
      </w:pPr>
      <w:r w:rsidRPr="00F925EF">
        <w:rPr>
          <w:rFonts w:ascii="Arial" w:hAnsi="Arial"/>
        </w:rPr>
        <w:t>Cross sections.</w:t>
      </w:r>
    </w:p>
    <w:p w:rsidR="00FC52BC" w:rsidRPr="00F925EF" w:rsidRDefault="00FC52BC">
      <w:pPr>
        <w:pStyle w:val="BodyText"/>
        <w:rPr>
          <w:rFonts w:ascii="Arial" w:hAnsi="Arial" w:cs="Arial"/>
        </w:rPr>
      </w:pPr>
    </w:p>
    <w:p w:rsidR="00FC52BC" w:rsidRPr="00F925EF" w:rsidRDefault="00FC52BC">
      <w:pPr>
        <w:pStyle w:val="BodyText"/>
        <w:ind w:left="1080" w:firstLine="720"/>
        <w:rPr>
          <w:rFonts w:ascii="Arial" w:hAnsi="Arial" w:cs="Arial"/>
          <w:szCs w:val="22"/>
        </w:rPr>
      </w:pPr>
      <w:r w:rsidRPr="00F925EF">
        <w:rPr>
          <w:rFonts w:ascii="Arial" w:hAnsi="Arial" w:cs="Arial"/>
        </w:rPr>
        <w:t>2)</w:t>
      </w:r>
      <w:r w:rsidRPr="00F925EF">
        <w:rPr>
          <w:rFonts w:ascii="Arial" w:hAnsi="Arial" w:cs="Arial"/>
        </w:rPr>
        <w:tab/>
      </w:r>
      <w:r w:rsidRPr="00F925EF">
        <w:rPr>
          <w:rFonts w:ascii="Arial" w:hAnsi="Arial" w:cs="Arial"/>
          <w:szCs w:val="22"/>
        </w:rPr>
        <w:t>Prepare Contract Documents/Technical Specifications.</w:t>
      </w:r>
    </w:p>
    <w:p w:rsidR="00FC52BC" w:rsidRPr="00F925EF" w:rsidRDefault="00FC52BC">
      <w:pPr>
        <w:pStyle w:val="BodyText"/>
        <w:jc w:val="both"/>
        <w:rPr>
          <w:rFonts w:ascii="Arial" w:hAnsi="Arial"/>
        </w:rPr>
      </w:pPr>
    </w:p>
    <w:p w:rsidR="00FC52BC" w:rsidRPr="00F925EF" w:rsidRDefault="00FC52BC">
      <w:pPr>
        <w:pStyle w:val="BodyText"/>
        <w:ind w:left="2160" w:hanging="360"/>
        <w:jc w:val="both"/>
        <w:rPr>
          <w:rFonts w:ascii="Arial" w:hAnsi="Arial" w:cs="Arial"/>
        </w:rPr>
      </w:pPr>
      <w:r w:rsidRPr="00F925EF">
        <w:rPr>
          <w:rFonts w:ascii="Arial" w:hAnsi="Arial" w:cs="Arial"/>
        </w:rPr>
        <w:t>3)</w:t>
      </w:r>
      <w:r w:rsidRPr="00F925EF">
        <w:rPr>
          <w:rFonts w:ascii="Arial" w:hAnsi="Arial" w:cs="Arial"/>
        </w:rPr>
        <w:tab/>
        <w:t>Revise plan quantities and preliminary engineers' opinion of probable construction cost and project budget.</w:t>
      </w:r>
    </w:p>
    <w:p w:rsidR="00FC52BC" w:rsidRPr="00F925EF" w:rsidRDefault="00FC52BC">
      <w:pPr>
        <w:pStyle w:val="BodyText"/>
        <w:jc w:val="both"/>
        <w:rPr>
          <w:rFonts w:ascii="Arial" w:hAnsi="Arial" w:cs="Arial"/>
        </w:rPr>
      </w:pPr>
    </w:p>
    <w:p w:rsidR="00FC52BC" w:rsidRPr="00F925EF" w:rsidRDefault="00FC52BC">
      <w:pPr>
        <w:pStyle w:val="BodyText"/>
        <w:ind w:left="2160" w:hanging="360"/>
        <w:jc w:val="both"/>
        <w:rPr>
          <w:rFonts w:ascii="Arial" w:hAnsi="Arial" w:cs="Arial"/>
        </w:rPr>
      </w:pPr>
      <w:r w:rsidRPr="00F925EF">
        <w:rPr>
          <w:rFonts w:ascii="Arial" w:hAnsi="Arial" w:cs="Arial"/>
        </w:rPr>
        <w:t>4)</w:t>
      </w:r>
      <w:r w:rsidRPr="00F925EF">
        <w:rPr>
          <w:rFonts w:ascii="Arial" w:hAnsi="Arial" w:cs="Arial"/>
        </w:rPr>
        <w:tab/>
        <w:t xml:space="preserve">Submit Construction Plans, Contract Documents/Technical Specifications, engineer's opinion of probable construction costs and project budget to the Sponsor and MoDOT for review and comments.  The Sponsor and MoDOT </w:t>
      </w:r>
      <w:r w:rsidR="0079037B" w:rsidRPr="00F925EF">
        <w:rPr>
          <w:rFonts w:ascii="Arial" w:hAnsi="Arial" w:cs="Arial"/>
        </w:rPr>
        <w:t xml:space="preserve">will each be provided with </w:t>
      </w:r>
      <w:r w:rsidRPr="00F925EF">
        <w:rPr>
          <w:rFonts w:ascii="Arial" w:hAnsi="Arial" w:cs="Arial"/>
        </w:rPr>
        <w:t>one (1) copy</w:t>
      </w:r>
      <w:r w:rsidR="0079037B" w:rsidRPr="00F925EF">
        <w:rPr>
          <w:rFonts w:ascii="Arial" w:hAnsi="Arial" w:cs="Arial"/>
        </w:rPr>
        <w:t xml:space="preserve"> of each document</w:t>
      </w:r>
      <w:r w:rsidRPr="00F925EF">
        <w:rPr>
          <w:rFonts w:ascii="Arial" w:hAnsi="Arial" w:cs="Arial"/>
        </w:rPr>
        <w:t>.</w:t>
      </w:r>
    </w:p>
    <w:p w:rsidR="00FC52BC" w:rsidRPr="00F925EF" w:rsidRDefault="00FC52BC">
      <w:pPr>
        <w:pStyle w:val="BodyText"/>
        <w:jc w:val="both"/>
        <w:rPr>
          <w:rFonts w:ascii="Arial" w:hAnsi="Arial" w:cs="Arial"/>
        </w:rPr>
      </w:pPr>
    </w:p>
    <w:p w:rsidR="00FC52BC" w:rsidRPr="00F925EF" w:rsidRDefault="00FC52BC">
      <w:pPr>
        <w:pStyle w:val="BodyText"/>
        <w:ind w:left="2160" w:hanging="360"/>
        <w:jc w:val="both"/>
        <w:rPr>
          <w:rFonts w:ascii="Arial" w:hAnsi="Arial" w:cs="Arial"/>
        </w:rPr>
      </w:pPr>
      <w:r w:rsidRPr="00F925EF">
        <w:rPr>
          <w:rFonts w:ascii="Arial" w:hAnsi="Arial" w:cs="Arial"/>
        </w:rPr>
        <w:t>5)</w:t>
      </w:r>
      <w:r w:rsidRPr="00F925EF">
        <w:rPr>
          <w:rFonts w:ascii="Arial" w:hAnsi="Arial" w:cs="Arial"/>
        </w:rPr>
        <w:tab/>
        <w:t>Finalize Construction Plans and Contract Documents/Technical Specifications with consideration of preliminary review comments from the Sponsor and MoDOT.</w:t>
      </w:r>
    </w:p>
    <w:p w:rsidR="00FC52BC" w:rsidRPr="00F925EF" w:rsidRDefault="00FC52BC">
      <w:pPr>
        <w:pStyle w:val="BodyText"/>
        <w:jc w:val="both"/>
        <w:rPr>
          <w:rFonts w:ascii="Arial" w:hAnsi="Arial" w:cs="Arial"/>
        </w:rPr>
      </w:pPr>
    </w:p>
    <w:p w:rsidR="0052705A" w:rsidRPr="00F925EF" w:rsidRDefault="00FC52BC">
      <w:pPr>
        <w:pStyle w:val="BodyText"/>
        <w:ind w:left="2160" w:hanging="360"/>
        <w:jc w:val="both"/>
        <w:rPr>
          <w:rFonts w:ascii="Arial" w:hAnsi="Arial" w:cs="Arial"/>
        </w:rPr>
      </w:pPr>
      <w:r w:rsidRPr="00F925EF">
        <w:rPr>
          <w:rFonts w:ascii="Arial" w:hAnsi="Arial" w:cs="Arial"/>
        </w:rPr>
        <w:t>6)</w:t>
      </w:r>
      <w:r w:rsidRPr="00F925EF">
        <w:rPr>
          <w:rFonts w:ascii="Arial" w:hAnsi="Arial" w:cs="Arial"/>
        </w:rPr>
        <w:tab/>
        <w:t>Submit</w:t>
      </w:r>
      <w:r w:rsidR="0052705A" w:rsidRPr="00F925EF">
        <w:rPr>
          <w:rFonts w:ascii="Arial" w:hAnsi="Arial" w:cs="Arial"/>
        </w:rPr>
        <w:t xml:space="preserve"> a final, sealed/signed copy, to the Sponsor, MoDOT and the </w:t>
      </w:r>
      <w:r w:rsidR="0052705A" w:rsidRPr="00F925EF">
        <w:rPr>
          <w:rFonts w:ascii="Arial" w:hAnsi="Arial" w:cs="Arial"/>
        </w:rPr>
        <w:lastRenderedPageBreak/>
        <w:t>FAA (one copy each) of the following documents:</w:t>
      </w:r>
      <w:r w:rsidRPr="00F925EF">
        <w:rPr>
          <w:rFonts w:ascii="Arial" w:hAnsi="Arial" w:cs="Arial"/>
        </w:rPr>
        <w:t xml:space="preserve"> </w:t>
      </w:r>
    </w:p>
    <w:p w:rsidR="0052705A" w:rsidRPr="00F925EF" w:rsidRDefault="00FC52BC" w:rsidP="00DB067C">
      <w:pPr>
        <w:pStyle w:val="BodyText"/>
        <w:numPr>
          <w:ilvl w:val="0"/>
          <w:numId w:val="40"/>
        </w:numPr>
        <w:jc w:val="both"/>
        <w:rPr>
          <w:rFonts w:ascii="Arial" w:hAnsi="Arial" w:cs="Arial"/>
        </w:rPr>
      </w:pPr>
      <w:r w:rsidRPr="00F925EF">
        <w:rPr>
          <w:rFonts w:ascii="Arial" w:hAnsi="Arial" w:cs="Arial"/>
        </w:rPr>
        <w:t>Design Report</w:t>
      </w:r>
    </w:p>
    <w:p w:rsidR="0052705A" w:rsidRPr="00F925EF" w:rsidRDefault="00FC52BC" w:rsidP="00DB067C">
      <w:pPr>
        <w:pStyle w:val="BodyText"/>
        <w:numPr>
          <w:ilvl w:val="0"/>
          <w:numId w:val="40"/>
        </w:numPr>
        <w:jc w:val="both"/>
        <w:rPr>
          <w:rFonts w:ascii="Arial" w:hAnsi="Arial" w:cs="Arial"/>
        </w:rPr>
      </w:pPr>
      <w:r w:rsidRPr="00F925EF">
        <w:rPr>
          <w:rFonts w:ascii="Arial" w:hAnsi="Arial" w:cs="Arial"/>
        </w:rPr>
        <w:t>Construction Plans</w:t>
      </w:r>
    </w:p>
    <w:p w:rsidR="0052705A" w:rsidRPr="00F925EF" w:rsidRDefault="00FC52BC" w:rsidP="00DB067C">
      <w:pPr>
        <w:pStyle w:val="BodyText"/>
        <w:numPr>
          <w:ilvl w:val="0"/>
          <w:numId w:val="40"/>
        </w:numPr>
        <w:jc w:val="both"/>
        <w:rPr>
          <w:rFonts w:ascii="Arial" w:hAnsi="Arial" w:cs="Arial"/>
        </w:rPr>
      </w:pPr>
      <w:r w:rsidRPr="00F925EF">
        <w:rPr>
          <w:rFonts w:ascii="Arial" w:hAnsi="Arial" w:cs="Arial"/>
        </w:rPr>
        <w:t>Contract Documents/Technical Specifications</w:t>
      </w:r>
    </w:p>
    <w:p w:rsidR="0028490B" w:rsidRPr="00F925EF" w:rsidRDefault="00FC52BC" w:rsidP="003E4D14">
      <w:pPr>
        <w:pStyle w:val="BodyText"/>
        <w:ind w:left="2160"/>
        <w:jc w:val="both"/>
        <w:rPr>
          <w:rFonts w:ascii="Arial" w:hAnsi="Arial" w:cs="Arial"/>
        </w:rPr>
      </w:pPr>
      <w:r w:rsidRPr="00F925EF">
        <w:rPr>
          <w:rFonts w:ascii="Arial" w:hAnsi="Arial" w:cs="Arial"/>
        </w:rPr>
        <w:t>Engineer’s Opinion of Probable Construction Cost and Project Budget</w:t>
      </w:r>
    </w:p>
    <w:p w:rsidR="00FC52BC" w:rsidRPr="00F925EF" w:rsidRDefault="00FC52BC" w:rsidP="0052705A">
      <w:pPr>
        <w:pStyle w:val="BodyText"/>
        <w:jc w:val="both"/>
        <w:rPr>
          <w:rFonts w:ascii="Arial" w:hAnsi="Arial" w:cs="Arial"/>
        </w:rPr>
      </w:pPr>
    </w:p>
    <w:p w:rsidR="00FC52BC" w:rsidRPr="00F925EF" w:rsidRDefault="00FC52BC">
      <w:pPr>
        <w:pStyle w:val="BodyText"/>
        <w:ind w:firstLine="360"/>
        <w:rPr>
          <w:rFonts w:ascii="Arial" w:hAnsi="Arial" w:cs="Arial"/>
        </w:rPr>
      </w:pPr>
      <w:r w:rsidRPr="00F925EF">
        <w:rPr>
          <w:rFonts w:ascii="Arial" w:hAnsi="Arial" w:cs="Arial"/>
        </w:rPr>
        <w:t>3.</w:t>
      </w:r>
      <w:r w:rsidRPr="00F925EF">
        <w:rPr>
          <w:rFonts w:ascii="Arial" w:hAnsi="Arial" w:cs="Arial"/>
        </w:rPr>
        <w:tab/>
        <w:t>Bidding Phase</w:t>
      </w:r>
    </w:p>
    <w:p w:rsidR="00FC52BC" w:rsidRPr="00F925EF" w:rsidRDefault="00FC52BC">
      <w:pPr>
        <w:pStyle w:val="BodyText"/>
        <w:jc w:val="both"/>
        <w:rPr>
          <w:rFonts w:ascii="Arial" w:hAnsi="Arial" w:cs="Arial"/>
          <w:szCs w:val="22"/>
        </w:rPr>
      </w:pPr>
    </w:p>
    <w:p w:rsidR="00FC52BC" w:rsidRPr="00F925EF" w:rsidRDefault="00FC52BC">
      <w:pPr>
        <w:pStyle w:val="BodyText"/>
        <w:ind w:left="1440" w:hanging="720"/>
        <w:jc w:val="both"/>
        <w:rPr>
          <w:rFonts w:ascii="Arial" w:hAnsi="Arial" w:cs="Arial"/>
          <w:szCs w:val="22"/>
        </w:rPr>
      </w:pPr>
      <w:r w:rsidRPr="00F925EF">
        <w:rPr>
          <w:rFonts w:ascii="Arial" w:hAnsi="Arial" w:cs="Arial"/>
          <w:szCs w:val="22"/>
        </w:rPr>
        <w:t>a.</w:t>
      </w:r>
      <w:r w:rsidRPr="00F925EF">
        <w:rPr>
          <w:rFonts w:ascii="Arial" w:hAnsi="Arial" w:cs="Arial"/>
          <w:szCs w:val="22"/>
        </w:rPr>
        <w:tab/>
        <w:t>Assist the Sponsor with advertisement for bids and send "Notice to Bidders" to prospective contractors.  (Sponsor shall place advertisements in appropriate media.)</w:t>
      </w:r>
    </w:p>
    <w:p w:rsidR="00FC52BC" w:rsidRPr="00F925EF" w:rsidRDefault="00FC52BC">
      <w:pPr>
        <w:pStyle w:val="BodyText"/>
        <w:jc w:val="both"/>
        <w:rPr>
          <w:rFonts w:ascii="Arial" w:hAnsi="Arial" w:cs="Arial"/>
          <w:szCs w:val="22"/>
        </w:rPr>
      </w:pPr>
    </w:p>
    <w:p w:rsidR="00FC52BC" w:rsidRPr="00F925EF" w:rsidRDefault="00FC52BC">
      <w:pPr>
        <w:pStyle w:val="BodyText"/>
        <w:ind w:left="1440" w:hanging="720"/>
        <w:jc w:val="both"/>
        <w:rPr>
          <w:rFonts w:ascii="Arial" w:hAnsi="Arial" w:cs="Arial"/>
          <w:szCs w:val="22"/>
        </w:rPr>
      </w:pPr>
      <w:r w:rsidRPr="00F925EF">
        <w:rPr>
          <w:rFonts w:ascii="Arial" w:hAnsi="Arial" w:cs="Arial"/>
          <w:szCs w:val="22"/>
        </w:rPr>
        <w:t>b.</w:t>
      </w:r>
      <w:r w:rsidRPr="00F925EF">
        <w:rPr>
          <w:rFonts w:ascii="Arial" w:hAnsi="Arial" w:cs="Arial"/>
          <w:szCs w:val="22"/>
        </w:rPr>
        <w:tab/>
        <w:t>Print and distribute Construction Plans and Contract Documents/Technical Specifications to plan holding houses and prospective Bidders.</w:t>
      </w:r>
    </w:p>
    <w:p w:rsidR="00FC52BC" w:rsidRPr="00F925EF" w:rsidRDefault="00FC52BC">
      <w:pPr>
        <w:pStyle w:val="BodyText"/>
        <w:jc w:val="both"/>
        <w:rPr>
          <w:rFonts w:ascii="Arial" w:hAnsi="Arial" w:cs="Arial"/>
          <w:szCs w:val="22"/>
        </w:rPr>
      </w:pPr>
    </w:p>
    <w:p w:rsidR="00FC52BC" w:rsidRPr="00F925EF" w:rsidRDefault="00FC52BC">
      <w:pPr>
        <w:pStyle w:val="BodyText"/>
        <w:ind w:left="1440" w:hanging="720"/>
        <w:jc w:val="both"/>
        <w:rPr>
          <w:rFonts w:ascii="Arial" w:hAnsi="Arial" w:cs="Arial"/>
          <w:szCs w:val="22"/>
        </w:rPr>
      </w:pPr>
      <w:r w:rsidRPr="00F925EF">
        <w:rPr>
          <w:rFonts w:ascii="Arial" w:hAnsi="Arial" w:cs="Arial"/>
          <w:szCs w:val="22"/>
        </w:rPr>
        <w:t>c.</w:t>
      </w:r>
      <w:r w:rsidRPr="00F925EF">
        <w:rPr>
          <w:rFonts w:ascii="Arial" w:hAnsi="Arial" w:cs="Arial"/>
          <w:szCs w:val="22"/>
        </w:rPr>
        <w:tab/>
        <w:t>Answer questions, clarify points, and issue addenda as necessary pertaining to the Construction Plans and Contract Documents/Technical Specifications during the bidding phase.</w:t>
      </w:r>
    </w:p>
    <w:p w:rsidR="00FC52BC" w:rsidRPr="00F925EF" w:rsidRDefault="00FC52BC">
      <w:pPr>
        <w:pStyle w:val="BodyText"/>
        <w:jc w:val="both"/>
        <w:rPr>
          <w:rFonts w:ascii="Arial" w:hAnsi="Arial" w:cs="Arial"/>
          <w:szCs w:val="22"/>
        </w:rPr>
      </w:pPr>
    </w:p>
    <w:p w:rsidR="00FC52BC" w:rsidRPr="00F925EF" w:rsidRDefault="00FC52BC">
      <w:pPr>
        <w:pStyle w:val="BodyText"/>
        <w:ind w:firstLine="720"/>
        <w:jc w:val="both"/>
        <w:rPr>
          <w:rFonts w:ascii="Arial" w:hAnsi="Arial" w:cs="Arial"/>
          <w:szCs w:val="22"/>
        </w:rPr>
      </w:pPr>
      <w:r w:rsidRPr="00F925EF">
        <w:rPr>
          <w:rFonts w:ascii="Arial" w:hAnsi="Arial" w:cs="Arial"/>
          <w:szCs w:val="22"/>
        </w:rPr>
        <w:t>d.</w:t>
      </w:r>
      <w:r w:rsidRPr="00F925EF">
        <w:rPr>
          <w:rFonts w:ascii="Arial" w:hAnsi="Arial" w:cs="Arial"/>
          <w:szCs w:val="22"/>
        </w:rPr>
        <w:tab/>
        <w:t>Attend and c</w:t>
      </w:r>
      <w:r w:rsidRPr="00F925EF">
        <w:rPr>
          <w:rFonts w:ascii="Arial" w:hAnsi="Arial" w:cs="Arial"/>
        </w:rPr>
        <w:t>onduct the pre-bid meeting and record minutes.</w:t>
      </w:r>
    </w:p>
    <w:p w:rsidR="00FC52BC" w:rsidRPr="00F925EF" w:rsidRDefault="00FC52BC">
      <w:pPr>
        <w:pStyle w:val="BodyText"/>
        <w:jc w:val="both"/>
        <w:rPr>
          <w:rFonts w:ascii="Arial" w:hAnsi="Arial" w:cs="Arial"/>
          <w:szCs w:val="22"/>
        </w:rPr>
      </w:pPr>
    </w:p>
    <w:p w:rsidR="00FC52BC" w:rsidRPr="00F925EF" w:rsidRDefault="00FC52BC">
      <w:pPr>
        <w:pStyle w:val="BodyText"/>
        <w:ind w:left="1440" w:hanging="720"/>
        <w:jc w:val="both"/>
        <w:rPr>
          <w:rFonts w:ascii="Arial" w:hAnsi="Arial" w:cs="Arial"/>
          <w:szCs w:val="22"/>
        </w:rPr>
      </w:pPr>
      <w:r w:rsidRPr="00F925EF">
        <w:rPr>
          <w:rFonts w:ascii="Arial" w:hAnsi="Arial" w:cs="Arial"/>
          <w:szCs w:val="22"/>
        </w:rPr>
        <w:t>e.</w:t>
      </w:r>
      <w:r w:rsidRPr="00F925EF">
        <w:rPr>
          <w:rFonts w:ascii="Arial" w:hAnsi="Arial" w:cs="Arial"/>
          <w:szCs w:val="22"/>
        </w:rPr>
        <w:tab/>
        <w:t>Attend and conduct the bid opening, tabulate and analyze bid results, review contractor’s qualifications, and make recommendation of contract award to Sponsor.</w:t>
      </w:r>
    </w:p>
    <w:p w:rsidR="00FC52BC" w:rsidRPr="00F925EF" w:rsidRDefault="00FC52BC">
      <w:pPr>
        <w:pStyle w:val="BodyText"/>
        <w:jc w:val="both"/>
        <w:rPr>
          <w:rFonts w:ascii="Arial" w:hAnsi="Arial" w:cs="Arial"/>
          <w:szCs w:val="22"/>
        </w:rPr>
      </w:pPr>
    </w:p>
    <w:p w:rsidR="00255175" w:rsidRPr="00F925EF" w:rsidRDefault="00255175">
      <w:pPr>
        <w:pStyle w:val="BodyText"/>
        <w:jc w:val="both"/>
        <w:rPr>
          <w:rFonts w:ascii="Arial" w:hAnsi="Arial" w:cs="Arial"/>
          <w:b/>
          <w:szCs w:val="22"/>
          <w:u w:val="single"/>
        </w:rPr>
      </w:pPr>
      <w:r w:rsidRPr="00F925EF">
        <w:rPr>
          <w:rFonts w:ascii="Arial" w:hAnsi="Arial" w:cs="Arial"/>
          <w:b/>
          <w:szCs w:val="22"/>
          <w:u w:val="single"/>
        </w:rPr>
        <w:t>CONSTRUCTION SERVICES</w:t>
      </w:r>
    </w:p>
    <w:p w:rsidR="00255175" w:rsidRPr="00F925EF" w:rsidRDefault="00255175">
      <w:pPr>
        <w:pStyle w:val="BodyText"/>
        <w:jc w:val="both"/>
        <w:rPr>
          <w:rFonts w:ascii="Arial" w:hAnsi="Arial" w:cs="Arial"/>
          <w:szCs w:val="22"/>
        </w:rPr>
      </w:pPr>
    </w:p>
    <w:p w:rsidR="007A5FBB" w:rsidRPr="00F925EF" w:rsidRDefault="007A5FBB">
      <w:pPr>
        <w:pStyle w:val="BodyText"/>
        <w:jc w:val="both"/>
        <w:rPr>
          <w:rFonts w:ascii="Arial" w:hAnsi="Arial" w:cs="Arial"/>
          <w:szCs w:val="22"/>
        </w:rPr>
      </w:pPr>
      <w:r w:rsidRPr="00F925EF">
        <w:rPr>
          <w:rFonts w:ascii="Arial" w:hAnsi="Arial" w:cs="Arial"/>
          <w:szCs w:val="22"/>
        </w:rPr>
        <w:t xml:space="preserve">These services can be added by Supplemental Agreement per Section (17) of this </w:t>
      </w:r>
      <w:r w:rsidR="00AB3DCC" w:rsidRPr="00F925EF">
        <w:rPr>
          <w:rFonts w:ascii="Arial" w:hAnsi="Arial" w:cs="Arial"/>
          <w:szCs w:val="22"/>
        </w:rPr>
        <w:t>A</w:t>
      </w:r>
      <w:r w:rsidRPr="00F925EF">
        <w:rPr>
          <w:rFonts w:ascii="Arial" w:hAnsi="Arial" w:cs="Arial"/>
          <w:szCs w:val="22"/>
        </w:rPr>
        <w:t>greement.</w:t>
      </w:r>
    </w:p>
    <w:p w:rsidR="00255175" w:rsidRPr="00F925EF" w:rsidRDefault="00255175">
      <w:pPr>
        <w:pStyle w:val="BodyText"/>
        <w:jc w:val="both"/>
        <w:rPr>
          <w:rFonts w:ascii="Arial" w:hAnsi="Arial" w:cs="Arial"/>
          <w:szCs w:val="22"/>
        </w:rPr>
      </w:pPr>
    </w:p>
    <w:p w:rsidR="00FC52BC" w:rsidRPr="00F925EF" w:rsidRDefault="00FC52BC">
      <w:pPr>
        <w:pStyle w:val="BodyText"/>
        <w:jc w:val="both"/>
        <w:rPr>
          <w:rFonts w:ascii="Arial" w:hAnsi="Arial"/>
          <w:b/>
          <w:bCs/>
        </w:rPr>
      </w:pPr>
      <w:r w:rsidRPr="00F925EF">
        <w:rPr>
          <w:rFonts w:ascii="Arial" w:hAnsi="Arial"/>
          <w:b/>
          <w:bCs/>
          <w:u w:val="single"/>
        </w:rPr>
        <w:t>SPECIAL SERVICES</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w:t>
      </w:r>
      <w:r w:rsidRPr="00F925EF">
        <w:rPr>
          <w:rFonts w:ascii="Arial" w:hAnsi="Arial"/>
        </w:rPr>
        <w:tab/>
        <w:t>Field Survey - Property Survey</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1.</w:t>
      </w:r>
      <w:r w:rsidRPr="00F925EF">
        <w:rPr>
          <w:rFonts w:ascii="Arial" w:hAnsi="Arial"/>
        </w:rPr>
        <w:tab/>
        <w:t>All services for property surveys shall be performed by a registered land surveyor licensed to practice in the State of Missouri, or qualified personnel under the supervision of a registered land surveyor licensed to practice in the State of Missouri.</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2.</w:t>
      </w:r>
      <w:r w:rsidRPr="00F925EF">
        <w:rPr>
          <w:rFonts w:ascii="Arial" w:hAnsi="Arial"/>
        </w:rPr>
        <w:tab/>
        <w:t>Research</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a.</w:t>
      </w:r>
      <w:r w:rsidRPr="00F925EF">
        <w:rPr>
          <w:rFonts w:ascii="Arial" w:hAnsi="Arial"/>
        </w:rPr>
        <w:tab/>
        <w:t>Evaluate the ownership description and easements for continuity of contiguous lines.</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b.</w:t>
      </w:r>
      <w:r w:rsidRPr="00F925EF">
        <w:rPr>
          <w:rFonts w:ascii="Arial" w:hAnsi="Arial"/>
        </w:rPr>
        <w:tab/>
        <w:t>Ascertain the historical records of surveys affecting the properties for this survey.</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c.</w:t>
      </w:r>
      <w:r w:rsidRPr="00F925EF">
        <w:rPr>
          <w:rFonts w:ascii="Arial" w:hAnsi="Arial"/>
        </w:rPr>
        <w:tab/>
        <w:t xml:space="preserve">Conduct field evidentiary search based upon the record of title boundaries, research data and possession lines for all </w:t>
      </w:r>
      <w:proofErr w:type="spellStart"/>
      <w:r w:rsidRPr="00F925EF">
        <w:rPr>
          <w:rFonts w:ascii="Arial" w:hAnsi="Arial"/>
        </w:rPr>
        <w:t>monumentation</w:t>
      </w:r>
      <w:proofErr w:type="spellEnd"/>
      <w:r w:rsidRPr="00F925EF">
        <w:rPr>
          <w:rFonts w:ascii="Arial" w:hAnsi="Arial"/>
        </w:rPr>
        <w:t xml:space="preserve"> affecting the boundaries for this survey.</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3.</w:t>
      </w:r>
      <w:r w:rsidRPr="00F925EF">
        <w:rPr>
          <w:rFonts w:ascii="Arial" w:hAnsi="Arial"/>
        </w:rPr>
        <w:tab/>
        <w:t>Field Survey</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a.</w:t>
      </w:r>
      <w:r w:rsidRPr="00F925EF">
        <w:rPr>
          <w:rFonts w:ascii="Arial" w:hAnsi="Arial"/>
        </w:rPr>
        <w:tab/>
        <w:t xml:space="preserve">Conduct a closed network of traverses or Global Position by Satellite (GPS) to ascertain the positions and relationships of all found </w:t>
      </w:r>
      <w:proofErr w:type="spellStart"/>
      <w:r w:rsidRPr="00F925EF">
        <w:rPr>
          <w:rFonts w:ascii="Arial" w:hAnsi="Arial"/>
        </w:rPr>
        <w:t>monumentation</w:t>
      </w:r>
      <w:proofErr w:type="spellEnd"/>
      <w:r w:rsidRPr="00F925EF">
        <w:rPr>
          <w:rFonts w:ascii="Arial" w:hAnsi="Arial"/>
        </w:rPr>
        <w:t xml:space="preserve"> and possession.</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b.</w:t>
      </w:r>
      <w:r w:rsidRPr="00F925EF">
        <w:rPr>
          <w:rFonts w:ascii="Arial" w:hAnsi="Arial"/>
        </w:rPr>
        <w:tab/>
        <w:t>Obtain reference ties to accessory corners or other permanent features.</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c.</w:t>
      </w:r>
      <w:r w:rsidRPr="00F925EF">
        <w:rPr>
          <w:rFonts w:ascii="Arial" w:hAnsi="Arial"/>
        </w:rPr>
        <w:tab/>
        <w:t>Set all final described corners or accessory corners subsequent to calculations and positional determination.</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4.</w:t>
      </w:r>
      <w:r w:rsidRPr="00F925EF">
        <w:rPr>
          <w:rFonts w:ascii="Arial" w:hAnsi="Arial"/>
        </w:rPr>
        <w:tab/>
        <w:t>Office Calculations and Plat of Survey and Drawings.</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a.</w:t>
      </w:r>
      <w:r w:rsidRPr="00F925EF">
        <w:rPr>
          <w:rFonts w:ascii="Arial" w:hAnsi="Arial"/>
        </w:rPr>
        <w:tab/>
        <w:t xml:space="preserve">Conduct all calculations necessary for evidentiary searches, traverses, positional locations of </w:t>
      </w:r>
      <w:proofErr w:type="spellStart"/>
      <w:r w:rsidRPr="00F925EF">
        <w:rPr>
          <w:rFonts w:ascii="Arial" w:hAnsi="Arial"/>
        </w:rPr>
        <w:t>monumentation</w:t>
      </w:r>
      <w:proofErr w:type="spellEnd"/>
      <w:r w:rsidRPr="00F925EF">
        <w:rPr>
          <w:rFonts w:ascii="Arial" w:hAnsi="Arial"/>
        </w:rPr>
        <w:t xml:space="preserve"> and boundary corners by accepted industry standards and State Statutes for Property Boundary Surveys.</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b.</w:t>
      </w:r>
      <w:r w:rsidRPr="00F925EF">
        <w:rPr>
          <w:rFonts w:ascii="Arial" w:hAnsi="Arial"/>
        </w:rPr>
        <w:tab/>
        <w:t>Prepare a metes and bounds description of the boundary of all parcels to be acquired.  Two (2) copies of these descriptions will be provided to the Sponsor.</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c.</w:t>
      </w:r>
      <w:r w:rsidRPr="00F925EF">
        <w:rPr>
          <w:rFonts w:ascii="Arial" w:hAnsi="Arial"/>
        </w:rPr>
        <w:tab/>
        <w:t>Prepare a Plat of Survey drawing reflecting the final boundary lines, metes and bounds descriptions and pertinent references.</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d.</w:t>
      </w:r>
      <w:r w:rsidRPr="00F925EF">
        <w:rPr>
          <w:rFonts w:ascii="Arial" w:hAnsi="Arial"/>
        </w:rPr>
        <w:tab/>
        <w:t>Said Plat of Survey shall be filed in the public records as provided by State Statutes.</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e.</w:t>
      </w:r>
      <w:r w:rsidRPr="00F925EF">
        <w:rPr>
          <w:rFonts w:ascii="Arial" w:hAnsi="Arial"/>
        </w:rPr>
        <w:tab/>
        <w:t>One (1) set of the original reproducible drawings and five (5) signed and sealed blue or black line prints will be furnished to the Sponsor upon completion of all services under Field Services-Property Survey.  One (1) set will be retained in the Consultant's office.</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B.</w:t>
      </w:r>
      <w:r w:rsidRPr="00F925EF">
        <w:rPr>
          <w:rFonts w:ascii="Arial" w:hAnsi="Arial"/>
        </w:rPr>
        <w:tab/>
        <w:t>Field Survey-Design Survey</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1.</w:t>
      </w:r>
      <w:r w:rsidRPr="00F925EF">
        <w:rPr>
          <w:rFonts w:ascii="Arial" w:hAnsi="Arial"/>
        </w:rPr>
        <w:tab/>
        <w:t>Establish runway, taxiways, apron and entrance road baselines and set control points.</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2.</w:t>
      </w:r>
      <w:r w:rsidRPr="00F925EF">
        <w:rPr>
          <w:rFonts w:ascii="Arial" w:hAnsi="Arial"/>
        </w:rPr>
        <w:tab/>
        <w:t>Establish horizontal control at the airport in NAD 83 coordinates modified to project coordinates.</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3.</w:t>
      </w:r>
      <w:r w:rsidRPr="00F925EF">
        <w:rPr>
          <w:rFonts w:ascii="Arial" w:hAnsi="Arial"/>
        </w:rPr>
        <w:tab/>
        <w:t>Establish vertical control at the airport based upon U.S.G.S. datum.</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4.</w:t>
      </w:r>
      <w:r w:rsidRPr="00F925EF">
        <w:rPr>
          <w:rFonts w:ascii="Arial" w:hAnsi="Arial"/>
        </w:rPr>
        <w:tab/>
        <w:t>Establish two (2) airport benchmarks on the airport for construction.</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5.</w:t>
      </w:r>
      <w:r w:rsidRPr="00F925EF">
        <w:rPr>
          <w:rFonts w:ascii="Arial" w:hAnsi="Arial"/>
        </w:rPr>
        <w:tab/>
        <w:t>Obtain topography and above ground features in proposed areas of construction and approaches to each runway end.</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6.</w:t>
      </w:r>
      <w:r w:rsidRPr="00F925EF">
        <w:rPr>
          <w:rFonts w:ascii="Arial" w:hAnsi="Arial"/>
        </w:rPr>
        <w:tab/>
        <w:t>Locate all man-made improvements and utilities on all parcels to be acquired as airport property and display on site drawings.  This includes the remainders of parcels that will not be completely acquired.</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7.</w:t>
      </w:r>
      <w:r w:rsidRPr="00F925EF">
        <w:rPr>
          <w:rFonts w:ascii="Arial" w:hAnsi="Arial"/>
        </w:rPr>
        <w:tab/>
        <w:t>Obtain profiles along road</w:t>
      </w:r>
      <w:r w:rsidR="00F854BE" w:rsidRPr="00F925EF">
        <w:rPr>
          <w:rFonts w:ascii="Arial" w:hAnsi="Arial"/>
        </w:rPr>
        <w:t>(s)</w:t>
      </w:r>
      <w:r w:rsidRPr="00F925EF">
        <w:rPr>
          <w:rFonts w:ascii="Arial" w:hAnsi="Arial"/>
        </w:rPr>
        <w:t xml:space="preserve"> </w:t>
      </w:r>
      <w:r w:rsidR="00F854BE" w:rsidRPr="00F925EF">
        <w:rPr>
          <w:rFonts w:ascii="Arial" w:hAnsi="Arial"/>
        </w:rPr>
        <w:t>adjoining the</w:t>
      </w:r>
      <w:r w:rsidRPr="00F925EF">
        <w:rPr>
          <w:rFonts w:ascii="Arial" w:hAnsi="Arial"/>
        </w:rPr>
        <w:t xml:space="preserve"> airport property line.</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C.</w:t>
      </w:r>
      <w:r w:rsidRPr="00F925EF">
        <w:rPr>
          <w:rFonts w:ascii="Arial" w:hAnsi="Arial"/>
        </w:rPr>
        <w:tab/>
        <w:t>Land Acquisition Assistance</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1.</w:t>
      </w:r>
      <w:r w:rsidRPr="00F925EF">
        <w:rPr>
          <w:rFonts w:ascii="Arial" w:hAnsi="Arial"/>
        </w:rPr>
        <w:tab/>
        <w:t>Coordinate with the Sponsor's representative regarding land acquisition.</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2.</w:t>
      </w:r>
      <w:r w:rsidRPr="00F925EF">
        <w:rPr>
          <w:rFonts w:ascii="Arial" w:hAnsi="Arial"/>
        </w:rPr>
        <w:tab/>
        <w:t>Prepare and submit material required for land acquisition to the Sponsor.  The material to be submitted shall include:</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a.</w:t>
      </w:r>
      <w:r w:rsidRPr="00F925EF">
        <w:rPr>
          <w:rFonts w:ascii="Arial" w:hAnsi="Arial"/>
        </w:rPr>
        <w:tab/>
        <w:t>A property acquisition drawing (original reproducible) that delineates the existing property lines, the airport parcels to be acquired for the project and a table that shows for each ownership the before, after and acquisition acreages.</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b.</w:t>
      </w:r>
      <w:r w:rsidRPr="00F925EF">
        <w:rPr>
          <w:rFonts w:ascii="Arial" w:hAnsi="Arial"/>
        </w:rPr>
        <w:tab/>
        <w:t>A property map to meet current FAA Exhibit "A" requirements.  The property map will delineate all property to be acquired under this project for the purpose of the airport.  Also, a table will be provided on the map indicating each parcel number, acreage contained within the parcel acquired, Sponsor's project number and date each parcel was acquired.</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c.</w:t>
      </w:r>
      <w:r w:rsidRPr="00F925EF">
        <w:rPr>
          <w:rFonts w:ascii="Arial" w:hAnsi="Arial"/>
        </w:rPr>
        <w:tab/>
        <w:t>The property map will be prepared on AutoCAD Release 14.  The Sponsor will be provided one (1) original reproducible drawing and a 3.5" high-density disc containing the computerized drawing.  The Consultant shall also maintain one (1) original reproducible drawing and one (1) copy of the electronic drawing on file at the Consultant's office.</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d.</w:t>
      </w:r>
      <w:r w:rsidRPr="00F925EF">
        <w:rPr>
          <w:rFonts w:ascii="Arial" w:hAnsi="Arial"/>
        </w:rPr>
        <w:tab/>
        <w:t>Other documents being prepared for land acquisition included in Special Services, Field Survey - Property Survey of this attachment.</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D.</w:t>
      </w:r>
      <w:r w:rsidRPr="00F925EF">
        <w:rPr>
          <w:rFonts w:ascii="Arial" w:hAnsi="Arial"/>
        </w:rPr>
        <w:tab/>
        <w:t>Geotechnical</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1.</w:t>
      </w:r>
      <w:r w:rsidRPr="00F925EF">
        <w:rPr>
          <w:rFonts w:ascii="Arial" w:hAnsi="Arial"/>
        </w:rPr>
        <w:tab/>
        <w:t>Obtain up to twelve (12) soil samples and perform laboratory tests required for pavement design.  The laboratory analysis will include:</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a.</w:t>
      </w:r>
      <w:r w:rsidRPr="00F925EF">
        <w:rPr>
          <w:rFonts w:ascii="Arial" w:hAnsi="Arial"/>
        </w:rPr>
        <w:tab/>
        <w:t>Soil classification.</w:t>
      </w: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b.</w:t>
      </w:r>
      <w:r w:rsidRPr="00F925EF">
        <w:rPr>
          <w:rFonts w:ascii="Arial" w:hAnsi="Arial"/>
        </w:rPr>
        <w:tab/>
      </w:r>
      <w:proofErr w:type="spellStart"/>
      <w:r w:rsidRPr="00F925EF">
        <w:rPr>
          <w:rFonts w:ascii="Arial" w:hAnsi="Arial"/>
        </w:rPr>
        <w:t>Atterberg</w:t>
      </w:r>
      <w:proofErr w:type="spellEnd"/>
      <w:r w:rsidRPr="00F925EF">
        <w:rPr>
          <w:rFonts w:ascii="Arial" w:hAnsi="Arial"/>
        </w:rPr>
        <w:t xml:space="preserve"> limits.</w:t>
      </w: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c.</w:t>
      </w:r>
      <w:r w:rsidRPr="00F925EF">
        <w:rPr>
          <w:rFonts w:ascii="Arial" w:hAnsi="Arial"/>
        </w:rPr>
        <w:tab/>
        <w:t>Combined sieve/hydrometer analysis.</w:t>
      </w: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d.</w:t>
      </w:r>
      <w:r w:rsidRPr="00F925EF">
        <w:rPr>
          <w:rFonts w:ascii="Arial" w:hAnsi="Arial"/>
        </w:rPr>
        <w:tab/>
        <w:t>Optimum moisture/density.</w:t>
      </w:r>
      <w:r w:rsidRPr="00F925EF">
        <w:rPr>
          <w:rFonts w:ascii="Arial" w:hAnsi="Arial"/>
        </w:rPr>
        <w:tab/>
      </w:r>
    </w:p>
    <w:p w:rsidR="00FC52BC" w:rsidRPr="00F925EF" w:rsidRDefault="00FC52BC">
      <w:pPr>
        <w:pStyle w:val="BodyText"/>
        <w:jc w:val="both"/>
        <w:rPr>
          <w:rFonts w:ascii="Arial" w:hAnsi="Arial"/>
        </w:rPr>
      </w:pPr>
      <w:r w:rsidRPr="00F925EF">
        <w:rPr>
          <w:rFonts w:ascii="Arial" w:hAnsi="Arial"/>
        </w:rPr>
        <w:lastRenderedPageBreak/>
        <w:tab/>
      </w:r>
      <w:r w:rsidRPr="00F925EF">
        <w:rPr>
          <w:rFonts w:ascii="Arial" w:hAnsi="Arial"/>
        </w:rPr>
        <w:tab/>
        <w:t>e.</w:t>
      </w:r>
      <w:r w:rsidRPr="00F925EF">
        <w:rPr>
          <w:rFonts w:ascii="Arial" w:hAnsi="Arial"/>
        </w:rPr>
        <w:tab/>
        <w:t>California Bearing Ratio (CBR)</w:t>
      </w:r>
    </w:p>
    <w:p w:rsidR="00FC52BC" w:rsidRPr="00F925EF" w:rsidRDefault="00FC52BC">
      <w:pPr>
        <w:pStyle w:val="BodyText"/>
        <w:jc w:val="both"/>
        <w:rPr>
          <w:rFonts w:ascii="Arial" w:hAnsi="Arial"/>
        </w:rPr>
      </w:pPr>
      <w:r w:rsidRPr="00F925EF">
        <w:rPr>
          <w:rFonts w:ascii="Arial" w:hAnsi="Arial"/>
        </w:rPr>
        <w:tab/>
      </w:r>
      <w:r w:rsidRPr="00F925EF">
        <w:rPr>
          <w:rFonts w:ascii="Arial" w:hAnsi="Arial"/>
        </w:rPr>
        <w:tab/>
        <w:t>f.</w:t>
      </w:r>
      <w:r w:rsidRPr="00F925EF">
        <w:rPr>
          <w:rFonts w:ascii="Arial" w:hAnsi="Arial"/>
        </w:rPr>
        <w:tab/>
        <w:t>Evaluation of need for lime/fly</w:t>
      </w:r>
      <w:r w:rsidR="00F9439A" w:rsidRPr="00F925EF">
        <w:rPr>
          <w:rFonts w:ascii="Arial" w:hAnsi="Arial"/>
        </w:rPr>
        <w:t xml:space="preserve"> </w:t>
      </w:r>
      <w:r w:rsidRPr="00F925EF">
        <w:rPr>
          <w:rFonts w:ascii="Arial" w:hAnsi="Arial"/>
        </w:rPr>
        <w:t>ash modification.</w:t>
      </w:r>
    </w:p>
    <w:p w:rsidR="00FC52BC" w:rsidRPr="00F925EF" w:rsidRDefault="00FC52BC">
      <w:pPr>
        <w:pStyle w:val="BodyText"/>
        <w:jc w:val="both"/>
        <w:rPr>
          <w:rFonts w:ascii="Arial" w:hAnsi="Arial"/>
        </w:rPr>
      </w:pPr>
    </w:p>
    <w:p w:rsidR="00FC52BC" w:rsidRPr="00F925EF" w:rsidRDefault="00FC52BC">
      <w:pPr>
        <w:pStyle w:val="BodyText"/>
        <w:ind w:firstLine="720"/>
        <w:jc w:val="both"/>
        <w:rPr>
          <w:rFonts w:ascii="Arial" w:hAnsi="Arial"/>
        </w:rPr>
      </w:pPr>
      <w:r w:rsidRPr="00F925EF">
        <w:rPr>
          <w:rFonts w:ascii="Arial" w:hAnsi="Arial"/>
        </w:rPr>
        <w:t>2.</w:t>
      </w:r>
      <w:r w:rsidRPr="00F925EF">
        <w:rPr>
          <w:rFonts w:ascii="Arial" w:hAnsi="Arial"/>
        </w:rPr>
        <w:tab/>
        <w:t xml:space="preserve">Perform up to thirty (30) soil borings on the airport site to determine the top of rock and water table elevations.  </w:t>
      </w:r>
    </w:p>
    <w:p w:rsidR="00FC52BC" w:rsidRPr="00F925EF" w:rsidRDefault="00FC52BC">
      <w:pPr>
        <w:pStyle w:val="BodyText"/>
        <w:jc w:val="both"/>
        <w:rPr>
          <w:rFonts w:ascii="Arial" w:hAnsi="Arial"/>
        </w:rPr>
      </w:pPr>
    </w:p>
    <w:p w:rsidR="00FC52BC" w:rsidRPr="00F925EF" w:rsidRDefault="00FC52BC">
      <w:pPr>
        <w:pStyle w:val="BodyText"/>
        <w:ind w:firstLine="720"/>
        <w:jc w:val="both"/>
        <w:rPr>
          <w:rFonts w:ascii="Arial" w:hAnsi="Arial"/>
        </w:rPr>
      </w:pPr>
      <w:r w:rsidRPr="00F925EF">
        <w:rPr>
          <w:rFonts w:ascii="Arial" w:hAnsi="Arial"/>
        </w:rPr>
        <w:t>3.</w:t>
      </w:r>
      <w:r w:rsidRPr="00F925EF">
        <w:rPr>
          <w:rFonts w:ascii="Arial" w:hAnsi="Arial"/>
        </w:rPr>
        <w:tab/>
        <w:t>Test results, locations of tests, locations of borings, boring logs, any recommendations and other pertinent data will be included in the Engineer's Design Report.</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E.</w:t>
      </w:r>
      <w:r w:rsidRPr="00F925EF">
        <w:rPr>
          <w:rFonts w:ascii="Arial" w:hAnsi="Arial"/>
        </w:rPr>
        <w:tab/>
        <w:t>Planning</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ab/>
        <w:t>1.</w:t>
      </w:r>
      <w:r w:rsidRPr="00F925EF">
        <w:rPr>
          <w:rFonts w:ascii="Arial" w:hAnsi="Arial"/>
        </w:rPr>
        <w:tab/>
        <w:t>Airport Layout Plan (ALP).</w:t>
      </w:r>
    </w:p>
    <w:p w:rsidR="00FC52BC" w:rsidRPr="00F925EF" w:rsidRDefault="00FC52BC">
      <w:pPr>
        <w:pStyle w:val="BodyText"/>
        <w:jc w:val="both"/>
        <w:rPr>
          <w:rFonts w:ascii="Arial" w:hAnsi="Arial"/>
        </w:rPr>
      </w:pPr>
    </w:p>
    <w:p w:rsidR="00FC52BC" w:rsidRPr="00F925EF" w:rsidRDefault="00FC52BC">
      <w:pPr>
        <w:pStyle w:val="BodyText"/>
        <w:ind w:left="2160" w:hanging="720"/>
        <w:jc w:val="both"/>
        <w:rPr>
          <w:rFonts w:ascii="Arial" w:hAnsi="Arial"/>
        </w:rPr>
      </w:pPr>
      <w:proofErr w:type="gramStart"/>
      <w:r w:rsidRPr="00F925EF">
        <w:rPr>
          <w:rFonts w:ascii="Arial" w:hAnsi="Arial"/>
        </w:rPr>
        <w:t>a.</w:t>
      </w:r>
      <w:r w:rsidRPr="00F925EF">
        <w:rPr>
          <w:rFonts w:ascii="Arial" w:hAnsi="Arial"/>
        </w:rPr>
        <w:tab/>
        <w:t>Develop/update</w:t>
      </w:r>
      <w:proofErr w:type="gramEnd"/>
      <w:r w:rsidRPr="00F925EF">
        <w:rPr>
          <w:rFonts w:ascii="Arial" w:hAnsi="Arial"/>
        </w:rPr>
        <w:t xml:space="preserve"> ALP to reflect current FAA standards and/or existing airport conditions.</w:t>
      </w:r>
    </w:p>
    <w:p w:rsidR="00FC52BC" w:rsidRPr="00F925EF" w:rsidRDefault="00FC52BC">
      <w:pPr>
        <w:pStyle w:val="BodyText"/>
        <w:jc w:val="both"/>
        <w:rPr>
          <w:rFonts w:ascii="Arial" w:hAnsi="Arial"/>
        </w:rPr>
      </w:pPr>
    </w:p>
    <w:p w:rsidR="00FC52BC" w:rsidRPr="00F925EF" w:rsidRDefault="00FC52BC">
      <w:pPr>
        <w:pStyle w:val="BodyText"/>
        <w:ind w:left="2160" w:hanging="720"/>
        <w:jc w:val="both"/>
        <w:rPr>
          <w:rFonts w:ascii="Arial" w:hAnsi="Arial"/>
        </w:rPr>
      </w:pPr>
      <w:r w:rsidRPr="00F925EF">
        <w:rPr>
          <w:rFonts w:ascii="Arial" w:hAnsi="Arial"/>
        </w:rPr>
        <w:t>b.</w:t>
      </w:r>
      <w:r w:rsidRPr="00F925EF">
        <w:rPr>
          <w:rFonts w:ascii="Arial" w:hAnsi="Arial"/>
        </w:rPr>
        <w:tab/>
        <w:t>An update to reflect as-built conditions will not include revisions to meet current FAA standards that have evolved since the ALP was approved by</w:t>
      </w:r>
      <w:r w:rsidRPr="00F925EF">
        <w:rPr>
          <w:rFonts w:ascii="Arial" w:hAnsi="Arial"/>
        </w:rPr>
        <w:tab/>
        <w:t xml:space="preserve"> MoDOT unless the as-built conditions reflect the more recent standards.</w:t>
      </w:r>
    </w:p>
    <w:p w:rsidR="00FC52BC" w:rsidRPr="00F925EF" w:rsidRDefault="00FC52BC">
      <w:pPr>
        <w:pStyle w:val="BodyText"/>
        <w:jc w:val="both"/>
        <w:rPr>
          <w:rFonts w:ascii="Arial" w:hAnsi="Arial"/>
        </w:rPr>
      </w:pPr>
    </w:p>
    <w:p w:rsidR="00FC52BC" w:rsidRPr="00F925EF" w:rsidRDefault="00FC52BC" w:rsidP="000A24F0">
      <w:pPr>
        <w:pStyle w:val="BodyText"/>
        <w:numPr>
          <w:ilvl w:val="0"/>
          <w:numId w:val="2"/>
        </w:numPr>
        <w:jc w:val="both"/>
        <w:rPr>
          <w:rFonts w:ascii="Arial" w:hAnsi="Arial"/>
        </w:rPr>
      </w:pPr>
      <w:r w:rsidRPr="00F925EF">
        <w:rPr>
          <w:rFonts w:ascii="Arial" w:hAnsi="Arial"/>
        </w:rPr>
        <w:t xml:space="preserve">The consultant shall provide the Sponsor with one (1) full size reproducible original drawing and </w:t>
      </w:r>
      <w:r w:rsidR="000A24F0" w:rsidRPr="00F925EF">
        <w:rPr>
          <w:rFonts w:ascii="Arial" w:hAnsi="Arial"/>
        </w:rPr>
        <w:t xml:space="preserve">in data files compatible with       </w:t>
      </w:r>
      <w:r w:rsidR="000A24F0" w:rsidRPr="00F925EF">
        <w:rPr>
          <w:rFonts w:ascii="Arial" w:hAnsi="Arial"/>
          <w:b/>
          <w:highlight w:val="yellow"/>
        </w:rPr>
        <w:t>(specify CADD version)</w:t>
      </w:r>
      <w:r w:rsidR="000A24F0" w:rsidRPr="00F925EF">
        <w:rPr>
          <w:rFonts w:ascii="Arial" w:hAnsi="Arial"/>
        </w:rPr>
        <w:t xml:space="preserve"> and Adobe PDF. </w:t>
      </w:r>
    </w:p>
    <w:p w:rsidR="00FC52BC" w:rsidRPr="00F925EF" w:rsidRDefault="00FC52BC">
      <w:pPr>
        <w:pStyle w:val="BodyTex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r w:rsidRPr="00F925EF">
        <w:rPr>
          <w:rFonts w:ascii="Arial" w:hAnsi="Arial"/>
        </w:rPr>
        <w:tab/>
        <w:t>2.</w:t>
      </w:r>
      <w:r w:rsidRPr="00F925EF">
        <w:rPr>
          <w:rFonts w:ascii="Arial" w:hAnsi="Arial"/>
        </w:rPr>
        <w:tab/>
        <w:t>Master Plan—Existing Airport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rPr>
      </w:pPr>
      <w:r w:rsidRPr="00F925EF">
        <w:rPr>
          <w:rFonts w:ascii="Arial" w:hAnsi="Arial"/>
        </w:rPr>
        <w:tab/>
      </w:r>
      <w:r w:rsidRPr="00F925EF">
        <w:rPr>
          <w:rFonts w:ascii="Arial" w:hAnsi="Arial"/>
        </w:rPr>
        <w:tab/>
        <w:t>a.</w:t>
      </w:r>
      <w:r w:rsidRPr="00F925EF">
        <w:rPr>
          <w:rFonts w:ascii="Arial" w:hAnsi="Arial"/>
        </w:rPr>
        <w:tab/>
        <w:t>Provide a brief description how and when the airport was established, the types of funds used to establish the airport, any donations to the airport, and any encumbrances or obligations associated with the airport.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rPr>
      </w:pPr>
      <w:r w:rsidRPr="00F925EF">
        <w:rPr>
          <w:rFonts w:ascii="Arial" w:hAnsi="Arial"/>
        </w:rPr>
        <w:tab/>
      </w:r>
      <w:r w:rsidRPr="00F925EF">
        <w:rPr>
          <w:rFonts w:ascii="Arial" w:hAnsi="Arial"/>
        </w:rPr>
        <w:tab/>
        <w:t>b.</w:t>
      </w:r>
      <w:r w:rsidRPr="00F925EF">
        <w:rPr>
          <w:rFonts w:ascii="Arial" w:hAnsi="Arial"/>
        </w:rPr>
        <w:tab/>
        <w:t>Provide an inventory of airport facilities, including both landside and airside development, and the condition of the facilities.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rPr>
      </w:pPr>
      <w:r w:rsidRPr="00F925EF">
        <w:rPr>
          <w:rFonts w:ascii="Arial" w:hAnsi="Arial"/>
        </w:rPr>
        <w:tab/>
      </w:r>
      <w:r w:rsidRPr="00F925EF">
        <w:rPr>
          <w:rFonts w:ascii="Arial" w:hAnsi="Arial"/>
        </w:rPr>
        <w:tab/>
        <w:t>c.</w:t>
      </w:r>
      <w:r w:rsidRPr="00F925EF">
        <w:rPr>
          <w:rFonts w:ascii="Arial" w:hAnsi="Arial"/>
        </w:rPr>
        <w:tab/>
        <w:t>Provide a tabulation of aircraft operations, both local and itinerant, estimated number of instrument approaches, based aircraft, current critical design aircraft, and the future critical design aircraft.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rPr>
      </w:pPr>
      <w:r w:rsidRPr="00F925EF">
        <w:rPr>
          <w:rFonts w:ascii="Arial" w:hAnsi="Arial"/>
        </w:rPr>
        <w:tab/>
      </w:r>
      <w:r w:rsidRPr="00F925EF">
        <w:rPr>
          <w:rFonts w:ascii="Arial" w:hAnsi="Arial"/>
        </w:rPr>
        <w:tab/>
        <w:t>d.</w:t>
      </w:r>
      <w:r w:rsidRPr="00F925EF">
        <w:rPr>
          <w:rFonts w:ascii="Arial" w:hAnsi="Arial"/>
        </w:rPr>
        <w:tab/>
        <w:t>Provide justification for and a schedule of all landside and airside proposed development, improvements, and maintenance for the airport. The schedule shall include the estimated costs, how the sponsor expects to fund the costs, and an activity level for all development and improvements within the five (5), ten (10), and twenty (20) year planning periods.  The items shown in the schedule shall also be shown graphically in the report.</w:t>
      </w:r>
    </w:p>
    <w:p w:rsidR="00FC52BC" w:rsidRPr="00F925EF" w:rsidRDefault="00FC5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000000"/>
          <w:sz w:val="24"/>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rPr>
      </w:pPr>
      <w:r w:rsidRPr="00F925EF">
        <w:rPr>
          <w:rFonts w:ascii="Arial" w:hAnsi="Arial"/>
        </w:rPr>
        <w:tab/>
      </w:r>
      <w:r w:rsidRPr="00F925EF">
        <w:rPr>
          <w:rFonts w:ascii="Arial" w:hAnsi="Arial"/>
        </w:rPr>
        <w:tab/>
        <w:t>e.</w:t>
      </w:r>
      <w:r w:rsidRPr="00F925EF">
        <w:rPr>
          <w:rFonts w:ascii="Arial" w:hAnsi="Arial"/>
        </w:rPr>
        <w:tab/>
        <w:t>Provide an Environmental Assessment that meets the requirements of FAA Order 5050.4</w:t>
      </w:r>
      <w:r w:rsidR="00AC47B3" w:rsidRPr="00F925EF">
        <w:rPr>
          <w:rFonts w:ascii="Arial" w:hAnsi="Arial"/>
        </w:rPr>
        <w:t>B</w:t>
      </w:r>
      <w:r w:rsidRPr="00F925EF">
        <w:rPr>
          <w:rFonts w:ascii="Arial" w:hAnsi="Arial"/>
        </w:rPr>
        <w:t>.</w:t>
      </w:r>
      <w:r w:rsidRPr="00F925EF">
        <w:rPr>
          <w:rFonts w:ascii="Arial" w:hAnsi="Arial"/>
          <w:i/>
        </w:rPr>
        <w:t xml:space="preserve"> (If no land is to be acquired a Categorical Exclusion (CE) Checklist shall be completed for the proposed development.)</w:t>
      </w:r>
    </w:p>
    <w:p w:rsidR="00FC52BC" w:rsidRPr="00F925EF" w:rsidRDefault="00FC52BC">
      <w:pPr>
        <w:pStyle w:val="BodyTex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rPr>
      </w:pPr>
      <w:r w:rsidRPr="00F925EF">
        <w:rPr>
          <w:rFonts w:ascii="Arial" w:hAnsi="Arial"/>
        </w:rPr>
        <w:tab/>
      </w:r>
      <w:r w:rsidRPr="00F925EF">
        <w:rPr>
          <w:rFonts w:ascii="Arial" w:hAnsi="Arial"/>
        </w:rPr>
        <w:tab/>
        <w:t>f.</w:t>
      </w:r>
      <w:r w:rsidRPr="00F925EF">
        <w:rPr>
          <w:rFonts w:ascii="Arial" w:hAnsi="Arial"/>
        </w:rPr>
        <w:tab/>
        <w:t>Identify the airport location and its relation to other airports in adjacent areas, a brief description of how and when the airport was established, the types of funds used to establish the airport, any donations to the airport, and any encumbrances or obligations associated with the airport.</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p>
    <w:p w:rsidR="00FC52BC" w:rsidRPr="00F925EF" w:rsidRDefault="00FC52BC">
      <w:pPr>
        <w:pStyle w:val="Body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i/>
        </w:rPr>
      </w:pPr>
      <w:r w:rsidRPr="00F925EF">
        <w:rPr>
          <w:rFonts w:ascii="Arial" w:hAnsi="Arial"/>
        </w:rPr>
        <w:t xml:space="preserve">Evaluate the socioeconomic characteristics of the area, both current and expected, served by the airport.  Include the types of businesses and organizations that currently use the airport and expected changes in the user profiles and airport uses that will require major changes in the airport. </w:t>
      </w:r>
      <w:r w:rsidRPr="00F925EF">
        <w:rPr>
          <w:rFonts w:ascii="Arial" w:hAnsi="Arial"/>
          <w:i/>
        </w:rPr>
        <w:t>(If data is not readily available for the airport users, a user survey may be required.)</w:t>
      </w:r>
    </w:p>
    <w:p w:rsidR="0028490B" w:rsidRPr="00F925EF" w:rsidRDefault="0028490B" w:rsidP="00DB06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28490B" w:rsidRPr="00F925EF" w:rsidRDefault="0028490B" w:rsidP="00DB06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925EF">
        <w:rPr>
          <w:rFonts w:ascii="Arial" w:hAnsi="Arial" w:cs="Arial"/>
        </w:rPr>
        <w:t xml:space="preserve">Notes: </w:t>
      </w:r>
    </w:p>
    <w:p w:rsidR="0028490B" w:rsidRPr="00F925EF" w:rsidRDefault="0028490B" w:rsidP="00DB06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925EF">
        <w:rPr>
          <w:rFonts w:ascii="Arial" w:hAnsi="Arial" w:cs="Arial"/>
        </w:rPr>
        <w:t xml:space="preserve">For </w:t>
      </w:r>
      <w:r w:rsidR="00D53D2A" w:rsidRPr="00F925EF">
        <w:rPr>
          <w:rFonts w:ascii="Arial" w:hAnsi="Arial" w:cs="Arial"/>
        </w:rPr>
        <w:t xml:space="preserve">Final </w:t>
      </w:r>
      <w:r w:rsidRPr="00F925EF">
        <w:rPr>
          <w:rFonts w:ascii="Arial" w:hAnsi="Arial" w:cs="Arial"/>
        </w:rPr>
        <w:t>documents that are require</w:t>
      </w:r>
      <w:r w:rsidR="00D53D2A" w:rsidRPr="00F925EF">
        <w:rPr>
          <w:rFonts w:ascii="Arial" w:hAnsi="Arial" w:cs="Arial"/>
        </w:rPr>
        <w:t xml:space="preserve">d to be sealed, </w:t>
      </w:r>
      <w:r w:rsidRPr="00F925EF">
        <w:rPr>
          <w:rFonts w:ascii="Arial" w:hAnsi="Arial" w:cs="Arial"/>
        </w:rPr>
        <w:t>signed</w:t>
      </w:r>
      <w:r w:rsidR="00D53D2A" w:rsidRPr="00F925EF">
        <w:rPr>
          <w:rFonts w:ascii="Arial" w:hAnsi="Arial" w:cs="Arial"/>
        </w:rPr>
        <w:t>, and dated</w:t>
      </w:r>
      <w:r w:rsidRPr="00F925EF">
        <w:rPr>
          <w:rFonts w:ascii="Arial" w:hAnsi="Arial" w:cs="Arial"/>
        </w:rPr>
        <w:t>, electronic submittal is acceptable to the MoDOT when the Consultant has</w:t>
      </w:r>
      <w:r w:rsidR="00D53D2A" w:rsidRPr="00F925EF">
        <w:rPr>
          <w:rFonts w:ascii="Arial" w:hAnsi="Arial" w:cs="Arial"/>
        </w:rPr>
        <w:t xml:space="preserve"> electronic signature </w:t>
      </w:r>
      <w:r w:rsidRPr="00F925EF">
        <w:rPr>
          <w:rFonts w:ascii="Arial" w:hAnsi="Arial" w:cs="Arial"/>
        </w:rPr>
        <w:t>capabilities.</w:t>
      </w:r>
    </w:p>
    <w:p w:rsidR="00D53D2A" w:rsidRPr="00F925EF" w:rsidRDefault="00D53D2A" w:rsidP="00DB06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53D2A" w:rsidRPr="00F925EF" w:rsidRDefault="00D53D2A" w:rsidP="00DB06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sectPr w:rsidR="00D53D2A" w:rsidRPr="00F925EF">
          <w:footerReference w:type="default" r:id="rId16"/>
          <w:pgSz w:w="12240" w:h="15840"/>
          <w:pgMar w:top="1440" w:right="1526" w:bottom="1296" w:left="1354" w:header="720" w:footer="720" w:gutter="0"/>
          <w:pgNumType w:start="1"/>
          <w:cols w:space="720"/>
          <w:formProt w:val="0"/>
          <w:noEndnote/>
        </w:sectPr>
      </w:pPr>
      <w:r w:rsidRPr="00F925EF">
        <w:rPr>
          <w:rFonts w:ascii="Arial" w:hAnsi="Arial" w:cs="Arial"/>
        </w:rPr>
        <w:t>For documents not required to be sealed, signed, and dated, electronic submittal is acceptable to the MoDOT.</w:t>
      </w:r>
    </w:p>
    <w:p w:rsidR="00FC52BC" w:rsidRPr="00F925EF" w:rsidRDefault="00FC52BC">
      <w:pPr>
        <w:pStyle w:val="BodyText"/>
        <w:spacing w:line="230" w:lineRule="atLeast"/>
        <w:jc w:val="center"/>
        <w:rPr>
          <w:rFonts w:ascii="Arial" w:hAnsi="Arial" w:cs="Arial"/>
        </w:rPr>
      </w:pPr>
      <w:r w:rsidRPr="00F925EF">
        <w:rPr>
          <w:rFonts w:ascii="Arial" w:hAnsi="Arial" w:cs="Arial"/>
          <w:b/>
        </w:rPr>
        <w:lastRenderedPageBreak/>
        <w:t>EXHIBIT IIA</w:t>
      </w:r>
    </w:p>
    <w:p w:rsidR="00303B00" w:rsidRPr="00F925EF" w:rsidRDefault="00303B00" w:rsidP="00303B00">
      <w:pPr>
        <w:widowControl w:val="0"/>
        <w:spacing w:line="230" w:lineRule="atLeast"/>
        <w:jc w:val="center"/>
        <w:rPr>
          <w:rFonts w:ascii="Arial" w:hAnsi="Arial" w:cs="Arial"/>
          <w:b/>
          <w:bCs/>
          <w:caps/>
          <w:snapToGrid w:val="0"/>
          <w:color w:val="000000"/>
          <w:sz w:val="24"/>
        </w:rPr>
      </w:pPr>
      <w:r w:rsidRPr="00F925EF">
        <w:rPr>
          <w:rFonts w:ascii="Arial" w:hAnsi="Arial" w:cs="Arial"/>
          <w:b/>
          <w:bCs/>
          <w:caps/>
          <w:snapToGrid w:val="0"/>
          <w:color w:val="000000"/>
          <w:sz w:val="24"/>
        </w:rPr>
        <w:t>Current FAA Advisory Circulars Required for Use in AIP Funded</w:t>
      </w:r>
    </w:p>
    <w:p w:rsidR="00303B00" w:rsidRPr="00F925EF" w:rsidRDefault="00303B00" w:rsidP="00303B00">
      <w:pPr>
        <w:widowControl w:val="0"/>
        <w:spacing w:line="230" w:lineRule="atLeast"/>
        <w:jc w:val="center"/>
        <w:rPr>
          <w:rFonts w:ascii="Arial" w:hAnsi="Arial" w:cs="Arial"/>
          <w:b/>
          <w:bCs/>
          <w:caps/>
          <w:snapToGrid w:val="0"/>
          <w:color w:val="000000"/>
          <w:sz w:val="24"/>
        </w:rPr>
      </w:pPr>
      <w:r w:rsidRPr="00F925EF">
        <w:rPr>
          <w:rFonts w:ascii="Arial" w:hAnsi="Arial" w:cs="Arial"/>
          <w:b/>
          <w:bCs/>
          <w:caps/>
          <w:snapToGrid w:val="0"/>
          <w:color w:val="000000"/>
          <w:sz w:val="24"/>
        </w:rPr>
        <w:t>Projects</w:t>
      </w:r>
    </w:p>
    <w:p w:rsidR="00303B00" w:rsidRPr="00F925EF" w:rsidRDefault="00303B00" w:rsidP="00303B00">
      <w:pPr>
        <w:widowControl w:val="0"/>
        <w:spacing w:line="230" w:lineRule="atLeast"/>
        <w:jc w:val="center"/>
        <w:rPr>
          <w:rFonts w:ascii="Arial" w:hAnsi="Arial" w:cs="Arial"/>
          <w:caps/>
          <w:snapToGrid w:val="0"/>
          <w:color w:val="000000"/>
        </w:rPr>
      </w:pPr>
    </w:p>
    <w:p w:rsidR="00303B00" w:rsidRPr="00F925EF" w:rsidRDefault="00303B00" w:rsidP="00303B00">
      <w:pPr>
        <w:widowControl w:val="0"/>
        <w:spacing w:line="230" w:lineRule="atLeast"/>
        <w:jc w:val="center"/>
        <w:rPr>
          <w:rFonts w:ascii="Arial" w:hAnsi="Arial" w:cs="Arial"/>
          <w:b/>
          <w:bCs/>
          <w:snapToGrid w:val="0"/>
          <w:color w:val="000000"/>
          <w:sz w:val="24"/>
        </w:rPr>
      </w:pPr>
      <w:r w:rsidRPr="00F925EF">
        <w:rPr>
          <w:rFonts w:ascii="Arial" w:hAnsi="Arial" w:cs="Arial"/>
          <w:b/>
          <w:bCs/>
          <w:snapToGrid w:val="0"/>
          <w:color w:val="000000"/>
          <w:sz w:val="24"/>
        </w:rPr>
        <w:t xml:space="preserve">Updated </w:t>
      </w:r>
      <w:r w:rsidR="00CB6727">
        <w:rPr>
          <w:rFonts w:ascii="Arial" w:hAnsi="Arial" w:cs="Arial"/>
          <w:b/>
          <w:bCs/>
          <w:snapToGrid w:val="0"/>
          <w:color w:val="000000"/>
          <w:sz w:val="24"/>
        </w:rPr>
        <w:t>April 18</w:t>
      </w:r>
      <w:r w:rsidR="000A370C">
        <w:rPr>
          <w:rFonts w:ascii="Arial" w:hAnsi="Arial" w:cs="Arial"/>
          <w:b/>
          <w:bCs/>
          <w:snapToGrid w:val="0"/>
          <w:color w:val="000000"/>
          <w:sz w:val="24"/>
        </w:rPr>
        <w:t>, 201</w:t>
      </w:r>
      <w:r w:rsidR="00CB6727">
        <w:rPr>
          <w:rFonts w:ascii="Arial" w:hAnsi="Arial" w:cs="Arial"/>
          <w:b/>
          <w:bCs/>
          <w:snapToGrid w:val="0"/>
          <w:color w:val="000000"/>
          <w:sz w:val="24"/>
        </w:rPr>
        <w:t>9</w:t>
      </w:r>
    </w:p>
    <w:p w:rsidR="00303B00" w:rsidRPr="00F925EF" w:rsidRDefault="00303B00" w:rsidP="00303B00">
      <w:pPr>
        <w:widowControl w:val="0"/>
        <w:spacing w:line="230" w:lineRule="atLeast"/>
        <w:jc w:val="center"/>
        <w:rPr>
          <w:rFonts w:ascii="Arial" w:hAnsi="Arial" w:cs="Arial"/>
          <w:b/>
          <w:bCs/>
          <w:snapToGrid w:val="0"/>
          <w:color w:val="000000"/>
          <w:sz w:val="24"/>
        </w:rPr>
      </w:pPr>
    </w:p>
    <w:p w:rsidR="00303B00" w:rsidRPr="00F925EF" w:rsidRDefault="00303B00" w:rsidP="00303B00">
      <w:pPr>
        <w:widowControl w:val="0"/>
        <w:spacing w:line="240" w:lineRule="atLeast"/>
        <w:jc w:val="center"/>
        <w:rPr>
          <w:rFonts w:ascii="Arial" w:hAnsi="Arial" w:cs="Arial"/>
          <w:snapToGrid w:val="0"/>
          <w:color w:val="000000"/>
          <w:sz w:val="24"/>
        </w:rPr>
      </w:pPr>
      <w:r w:rsidRPr="00F925EF">
        <w:rPr>
          <w:rFonts w:ascii="Arial" w:hAnsi="Arial" w:cs="Arial"/>
          <w:snapToGrid w:val="0"/>
          <w:color w:val="000000"/>
          <w:sz w:val="24"/>
        </w:rPr>
        <w:t>View the most current versions of these ACs and any associated changes at</w:t>
      </w:r>
    </w:p>
    <w:p w:rsidR="00303B00" w:rsidRPr="00F925EF" w:rsidRDefault="0020768A" w:rsidP="00303B00">
      <w:pPr>
        <w:widowControl w:val="0"/>
        <w:spacing w:line="240" w:lineRule="atLeast"/>
        <w:jc w:val="center"/>
        <w:rPr>
          <w:rFonts w:ascii="Arial" w:hAnsi="Arial" w:cs="Arial"/>
          <w:snapToGrid w:val="0"/>
          <w:color w:val="000000"/>
          <w:sz w:val="24"/>
        </w:rPr>
      </w:pPr>
      <w:hyperlink r:id="rId17" w:history="1">
        <w:proofErr w:type="gramStart"/>
        <w:r w:rsidR="000A370C" w:rsidRPr="00EA59B5">
          <w:rPr>
            <w:rStyle w:val="Hyperlink"/>
            <w:rFonts w:ascii="Arial" w:hAnsi="Arial"/>
            <w:snapToGrid w:val="0"/>
            <w:sz w:val="24"/>
          </w:rPr>
          <w:t>http://www.faa.gov/airports/resources/advisory_circulars/</w:t>
        </w:r>
      </w:hyperlink>
      <w:r w:rsidR="000A370C">
        <w:rPr>
          <w:rFonts w:ascii="Arial" w:hAnsi="Arial"/>
          <w:snapToGrid w:val="0"/>
          <w:color w:val="000000"/>
          <w:sz w:val="24"/>
        </w:rPr>
        <w:t xml:space="preserve"> and </w:t>
      </w:r>
      <w:hyperlink r:id="rId18" w:history="1">
        <w:r w:rsidR="00876C44" w:rsidRPr="00876C44">
          <w:rPr>
            <w:rStyle w:val="Hyperlink"/>
            <w:rFonts w:ascii="Arial" w:hAnsi="Arial"/>
            <w:snapToGrid w:val="0"/>
            <w:sz w:val="24"/>
          </w:rPr>
          <w:t>https://www.faa.gov/regulations_policies/advisory_circulars/</w:t>
        </w:r>
      </w:hyperlink>
      <w:r w:rsidR="00303B00" w:rsidRPr="00F925EF">
        <w:rPr>
          <w:rFonts w:ascii="Arial" w:hAnsi="Arial"/>
          <w:snapToGrid w:val="0"/>
          <w:color w:val="000000"/>
          <w:sz w:val="24"/>
        </w:rPr>
        <w:t>.</w:t>
      </w:r>
      <w:proofErr w:type="gramEnd"/>
    </w:p>
    <w:p w:rsidR="00303B00" w:rsidRPr="00F925EF" w:rsidRDefault="00303B00" w:rsidP="00303B00">
      <w:pPr>
        <w:widowControl w:val="0"/>
        <w:jc w:val="both"/>
        <w:rPr>
          <w:rFonts w:ascii="Arial" w:hAnsi="Arial" w:cs="Arial"/>
          <w:snapToGrid w:val="0"/>
          <w:color w:val="000000"/>
          <w:sz w:val="24"/>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814"/>
        <w:gridCol w:w="7898"/>
      </w:tblGrid>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keepNext/>
              <w:outlineLvl w:val="1"/>
              <w:rPr>
                <w:rFonts w:ascii="Arial" w:hAnsi="Arial" w:cs="Arial"/>
                <w:b/>
                <w:bCs/>
                <w:sz w:val="22"/>
              </w:rPr>
            </w:pPr>
            <w:r w:rsidRPr="00F925EF">
              <w:rPr>
                <w:rFonts w:ascii="Arial" w:hAnsi="Arial" w:cs="Arial"/>
                <w:b/>
                <w:bCs/>
                <w:sz w:val="22"/>
              </w:rPr>
              <w:t>NUMBER</w:t>
            </w:r>
          </w:p>
        </w:tc>
        <w:tc>
          <w:tcPr>
            <w:tcW w:w="7832"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keepNext/>
              <w:outlineLvl w:val="1"/>
              <w:rPr>
                <w:rFonts w:ascii="Arial" w:hAnsi="Arial" w:cs="Arial"/>
                <w:b/>
                <w:bCs/>
                <w:sz w:val="22"/>
              </w:rPr>
            </w:pPr>
            <w:r w:rsidRPr="00F925EF">
              <w:rPr>
                <w:rFonts w:ascii="Arial" w:hAnsi="Arial" w:cs="Arial"/>
                <w:b/>
                <w:bCs/>
                <w:sz w:val="22"/>
              </w:rPr>
              <w:t>TITLE</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0A370C" w:rsidRDefault="00303B00" w:rsidP="000A370C">
            <w:pPr>
              <w:rPr>
                <w:rFonts w:ascii="Arial" w:hAnsi="Arial" w:cs="Arial"/>
                <w:sz w:val="22"/>
                <w:szCs w:val="24"/>
              </w:rPr>
            </w:pPr>
            <w:r w:rsidRPr="00F925EF">
              <w:rPr>
                <w:rFonts w:ascii="Arial" w:hAnsi="Arial" w:cs="Arial"/>
                <w:sz w:val="22"/>
                <w:szCs w:val="24"/>
              </w:rPr>
              <w:t>70/7460-</w:t>
            </w:r>
            <w:r w:rsidR="000A370C" w:rsidRPr="00F925EF">
              <w:rPr>
                <w:rFonts w:ascii="Arial" w:hAnsi="Arial" w:cs="Arial"/>
                <w:sz w:val="22"/>
                <w:szCs w:val="24"/>
              </w:rPr>
              <w:t>1</w:t>
            </w:r>
            <w:r w:rsidR="000A370C">
              <w:rPr>
                <w:rFonts w:ascii="Arial" w:hAnsi="Arial" w:cs="Arial"/>
                <w:sz w:val="22"/>
                <w:szCs w:val="24"/>
              </w:rPr>
              <w:t>L</w:t>
            </w:r>
          </w:p>
          <w:p w:rsidR="00303B00" w:rsidRPr="00F925EF" w:rsidRDefault="000A370C" w:rsidP="000A370C">
            <w:pPr>
              <w:rPr>
                <w:rFonts w:ascii="Arial" w:hAnsi="Arial" w:cs="Arial"/>
                <w:sz w:val="22"/>
                <w:szCs w:val="17"/>
              </w:rPr>
            </w:pPr>
            <w:r>
              <w:rPr>
                <w:rFonts w:ascii="Arial" w:hAnsi="Arial" w:cs="Arial"/>
                <w:sz w:val="22"/>
                <w:szCs w:val="24"/>
              </w:rPr>
              <w:t xml:space="preserve">Change </w:t>
            </w:r>
            <w:r w:rsidR="00425636">
              <w:rPr>
                <w:rFonts w:ascii="Arial" w:hAnsi="Arial" w:cs="Arial"/>
                <w:sz w:val="22"/>
                <w:szCs w:val="24"/>
              </w:rPr>
              <w:t>2</w:t>
            </w:r>
            <w:r w:rsidRPr="00F925EF">
              <w:rPr>
                <w:rFonts w:ascii="Arial" w:hAnsi="Arial" w:cs="Arial"/>
                <w:sz w:val="22"/>
                <w:szCs w:val="24"/>
              </w:rPr>
              <w:t xml:space="preserve"> </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Obstruction Marking and Lighting</w:t>
            </w:r>
          </w:p>
        </w:tc>
      </w:tr>
      <w:tr w:rsidR="00B164F7"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B164F7" w:rsidRPr="00F925EF" w:rsidRDefault="00B164F7" w:rsidP="00B164F7">
            <w:pPr>
              <w:rPr>
                <w:rFonts w:ascii="Arial" w:hAnsi="Arial" w:cs="Arial"/>
                <w:sz w:val="22"/>
                <w:szCs w:val="24"/>
              </w:rPr>
            </w:pPr>
            <w:r w:rsidRPr="00B164F7">
              <w:rPr>
                <w:rFonts w:ascii="Arial" w:hAnsi="Arial" w:cs="Arial"/>
                <w:sz w:val="22"/>
                <w:szCs w:val="24"/>
              </w:rPr>
              <w:t>150/5000-9A</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B164F7" w:rsidRPr="00F925EF" w:rsidRDefault="00B164F7" w:rsidP="00AC47B3">
            <w:pPr>
              <w:rPr>
                <w:rFonts w:ascii="Arial" w:hAnsi="Arial" w:cs="Arial"/>
                <w:sz w:val="22"/>
                <w:szCs w:val="24"/>
              </w:rPr>
            </w:pPr>
            <w:r w:rsidRPr="00B164F7">
              <w:rPr>
                <w:rFonts w:ascii="Arial" w:hAnsi="Arial" w:cs="Arial"/>
                <w:sz w:val="22"/>
                <w:szCs w:val="24"/>
              </w:rPr>
              <w:t>Announcement of Availability Report No. DOT/FAA/PP/92-5, Guidelines for the Sound Insulation of Residences Exposed to Aircraft Operations</w:t>
            </w:r>
          </w:p>
        </w:tc>
      </w:tr>
      <w:tr w:rsidR="00B164F7"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B164F7" w:rsidRPr="00F925EF" w:rsidRDefault="00B164F7" w:rsidP="00AC47B3">
            <w:pPr>
              <w:rPr>
                <w:rFonts w:ascii="Arial" w:hAnsi="Arial" w:cs="Arial"/>
                <w:sz w:val="22"/>
                <w:szCs w:val="24"/>
              </w:rPr>
            </w:pPr>
            <w:r w:rsidRPr="00B164F7">
              <w:rPr>
                <w:rFonts w:ascii="Arial" w:hAnsi="Arial" w:cs="Arial"/>
                <w:sz w:val="22"/>
                <w:szCs w:val="24"/>
              </w:rPr>
              <w:t>150/5000-17</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B164F7" w:rsidRPr="00F925EF" w:rsidRDefault="00B164F7" w:rsidP="00AC47B3">
            <w:pPr>
              <w:rPr>
                <w:rFonts w:ascii="Arial" w:hAnsi="Arial" w:cs="Arial"/>
                <w:sz w:val="22"/>
                <w:szCs w:val="24"/>
              </w:rPr>
            </w:pPr>
            <w:r w:rsidRPr="00B164F7">
              <w:rPr>
                <w:rFonts w:ascii="Arial" w:hAnsi="Arial" w:cs="Arial"/>
                <w:sz w:val="22"/>
                <w:szCs w:val="24"/>
              </w:rPr>
              <w:t>Critical Aircraft and Regular Use Determination</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150/5020-1</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Noise Control and Compatibility Planning for Airports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150/5070-6B</w:t>
            </w:r>
          </w:p>
          <w:p w:rsidR="00303B00" w:rsidRPr="00F925EF" w:rsidRDefault="00303B00" w:rsidP="00AC47B3">
            <w:pPr>
              <w:rPr>
                <w:rFonts w:ascii="Arial" w:hAnsi="Arial" w:cs="Arial"/>
                <w:sz w:val="22"/>
                <w:szCs w:val="24"/>
              </w:rPr>
            </w:pPr>
            <w:r w:rsidRPr="00F925EF">
              <w:rPr>
                <w:rFonts w:ascii="Arial" w:hAnsi="Arial" w:cs="Arial"/>
                <w:sz w:val="22"/>
                <w:szCs w:val="24"/>
              </w:rPr>
              <w:t>Change</w:t>
            </w:r>
            <w:r w:rsidR="000A370C">
              <w:rPr>
                <w:rFonts w:ascii="Arial" w:hAnsi="Arial" w:cs="Arial"/>
                <w:sz w:val="22"/>
                <w:szCs w:val="24"/>
              </w:rPr>
              <w:t>s 1-</w:t>
            </w:r>
            <w:r w:rsidRPr="00F925EF">
              <w:rPr>
                <w:rFonts w:ascii="Arial" w:hAnsi="Arial" w:cs="Arial"/>
                <w:sz w:val="22"/>
                <w:szCs w:val="24"/>
              </w:rPr>
              <w:t>2</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8E35C1">
            <w:pPr>
              <w:rPr>
                <w:rFonts w:ascii="Arial" w:hAnsi="Arial" w:cs="Arial"/>
                <w:sz w:val="22"/>
                <w:szCs w:val="24"/>
              </w:rPr>
            </w:pPr>
            <w:r w:rsidRPr="00F925EF">
              <w:rPr>
                <w:rFonts w:ascii="Arial" w:hAnsi="Arial" w:cs="Arial"/>
                <w:sz w:val="22"/>
                <w:szCs w:val="24"/>
              </w:rPr>
              <w:t>Airport Master Plans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150/5070-7</w:t>
            </w:r>
            <w:r w:rsidRPr="00F925EF">
              <w:rPr>
                <w:rFonts w:ascii="Arial" w:hAnsi="Arial" w:cs="Arial"/>
                <w:sz w:val="22"/>
                <w:szCs w:val="24"/>
              </w:rPr>
              <w:br/>
              <w:t>Change 1</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The Airport System Planning Pro</w:t>
            </w:r>
            <w:r w:rsidR="0076167F">
              <w:rPr>
                <w:rFonts w:ascii="Arial" w:hAnsi="Arial" w:cs="Arial"/>
                <w:sz w:val="22"/>
                <w:szCs w:val="24"/>
              </w:rPr>
              <w:t>c</w:t>
            </w:r>
            <w:r w:rsidRPr="00F925EF">
              <w:rPr>
                <w:rFonts w:ascii="Arial" w:hAnsi="Arial" w:cs="Arial"/>
                <w:sz w:val="22"/>
                <w:szCs w:val="24"/>
              </w:rPr>
              <w:t>ess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150/5100-13B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Development of State Standards for Non Primary Airports</w:t>
            </w:r>
          </w:p>
        </w:tc>
      </w:tr>
      <w:tr w:rsidR="0076167F"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76167F" w:rsidRPr="0076167F" w:rsidRDefault="0076167F" w:rsidP="0076167F">
            <w:pPr>
              <w:rPr>
                <w:rFonts w:ascii="Arial" w:hAnsi="Arial" w:cs="Arial"/>
                <w:sz w:val="22"/>
                <w:szCs w:val="24"/>
              </w:rPr>
            </w:pPr>
            <w:r w:rsidRPr="0076167F">
              <w:rPr>
                <w:rFonts w:ascii="Arial" w:hAnsi="Arial" w:cs="Arial"/>
                <w:sz w:val="22"/>
                <w:szCs w:val="24"/>
              </w:rPr>
              <w:t>150/5100-17,</w:t>
            </w:r>
          </w:p>
          <w:p w:rsidR="0076167F" w:rsidRPr="00F925EF" w:rsidRDefault="0076167F" w:rsidP="0076167F">
            <w:pPr>
              <w:rPr>
                <w:rFonts w:ascii="Arial" w:hAnsi="Arial" w:cs="Arial"/>
                <w:sz w:val="22"/>
                <w:szCs w:val="24"/>
              </w:rPr>
            </w:pPr>
            <w:r w:rsidRPr="0076167F">
              <w:rPr>
                <w:rFonts w:ascii="Arial" w:hAnsi="Arial" w:cs="Arial"/>
                <w:sz w:val="22"/>
                <w:szCs w:val="24"/>
              </w:rPr>
              <w:t>Changes 1-7</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76167F" w:rsidRPr="00F925EF" w:rsidRDefault="0076167F" w:rsidP="00AC47B3">
            <w:pPr>
              <w:rPr>
                <w:rFonts w:ascii="Arial" w:hAnsi="Arial" w:cs="Arial"/>
                <w:sz w:val="22"/>
                <w:szCs w:val="24"/>
              </w:rPr>
            </w:pPr>
            <w:r w:rsidRPr="0076167F">
              <w:rPr>
                <w:rFonts w:ascii="Arial" w:hAnsi="Arial" w:cs="Arial"/>
                <w:sz w:val="22"/>
                <w:szCs w:val="24"/>
              </w:rPr>
              <w:t>Land Acquisition and Relocation Assistance for Airport Improvement Program Assisted Projects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0A370C">
            <w:pPr>
              <w:rPr>
                <w:rFonts w:ascii="Arial" w:hAnsi="Arial" w:cs="Arial"/>
                <w:sz w:val="22"/>
                <w:szCs w:val="24"/>
              </w:rPr>
            </w:pPr>
            <w:r w:rsidRPr="00F925EF">
              <w:rPr>
                <w:rFonts w:ascii="Arial" w:hAnsi="Arial" w:cs="Arial"/>
                <w:sz w:val="22"/>
                <w:szCs w:val="24"/>
              </w:rPr>
              <w:t>150/5200-</w:t>
            </w:r>
            <w:r w:rsidR="000A370C" w:rsidRPr="00F925EF">
              <w:rPr>
                <w:rFonts w:ascii="Arial" w:hAnsi="Arial" w:cs="Arial"/>
                <w:sz w:val="22"/>
                <w:szCs w:val="24"/>
              </w:rPr>
              <w:t>28</w:t>
            </w:r>
            <w:r w:rsidR="000A370C">
              <w:rPr>
                <w:rFonts w:ascii="Arial" w:hAnsi="Arial" w:cs="Arial"/>
                <w:sz w:val="22"/>
                <w:szCs w:val="24"/>
              </w:rPr>
              <w:t>F</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Notices to Airmen (NOTAMS) for Airport Operations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0D342F" w:rsidRDefault="00303B00" w:rsidP="000A370C">
            <w:pPr>
              <w:rPr>
                <w:rFonts w:ascii="Arial" w:hAnsi="Arial" w:cs="Arial"/>
                <w:sz w:val="22"/>
                <w:szCs w:val="24"/>
              </w:rPr>
            </w:pPr>
            <w:r w:rsidRPr="00F925EF">
              <w:rPr>
                <w:rFonts w:ascii="Arial" w:hAnsi="Arial" w:cs="Arial"/>
                <w:sz w:val="22"/>
                <w:szCs w:val="24"/>
              </w:rPr>
              <w:t>150/5200-30</w:t>
            </w:r>
            <w:r w:rsidR="000A370C">
              <w:rPr>
                <w:rFonts w:ascii="Arial" w:hAnsi="Arial" w:cs="Arial"/>
                <w:sz w:val="22"/>
                <w:szCs w:val="24"/>
              </w:rPr>
              <w:t>D</w:t>
            </w:r>
          </w:p>
          <w:p w:rsidR="00303B00" w:rsidRPr="00F925EF" w:rsidRDefault="00303B00" w:rsidP="000A370C">
            <w:pPr>
              <w:rPr>
                <w:rFonts w:ascii="Arial" w:hAnsi="Arial" w:cs="Arial"/>
                <w:sz w:val="22"/>
                <w:szCs w:val="24"/>
              </w:rPr>
            </w:pPr>
            <w:r w:rsidRPr="00F925EF">
              <w:rPr>
                <w:rFonts w:ascii="Arial" w:hAnsi="Arial" w:cs="Arial"/>
                <w:sz w:val="22"/>
                <w:szCs w:val="24"/>
              </w:rPr>
              <w:t xml:space="preserve"> </w:t>
            </w:r>
            <w:r w:rsidR="000D342F" w:rsidRPr="000D342F">
              <w:rPr>
                <w:rFonts w:ascii="Arial" w:hAnsi="Arial" w:cs="Arial"/>
                <w:sz w:val="22"/>
                <w:szCs w:val="24"/>
              </w:rPr>
              <w:t>Change 1</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0A370C">
            <w:pPr>
              <w:rPr>
                <w:rFonts w:ascii="Arial" w:hAnsi="Arial" w:cs="Arial"/>
                <w:sz w:val="22"/>
                <w:szCs w:val="24"/>
              </w:rPr>
            </w:pPr>
            <w:r w:rsidRPr="00F925EF">
              <w:rPr>
                <w:rFonts w:ascii="Arial" w:hAnsi="Arial" w:cs="Arial"/>
                <w:sz w:val="22"/>
                <w:szCs w:val="24"/>
              </w:rPr>
              <w:t xml:space="preserve">Airport </w:t>
            </w:r>
            <w:r w:rsidR="000A370C">
              <w:rPr>
                <w:rFonts w:ascii="Arial" w:hAnsi="Arial" w:cs="Arial"/>
                <w:sz w:val="22"/>
                <w:szCs w:val="24"/>
              </w:rPr>
              <w:t>Field Condition Assessments and Winter Operations Safety</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150/5200-31C Changes 1-2</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Airport Emergency Plan</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150/5210-5D</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Painting, Marking and Lighting of Vehicles Used on an Airport</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150/5210-7D</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Aircraft Rescue and Fire Fighting Communications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150/5210-13C</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Airport Water Rescue Plans and Equipment</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150/5210-14B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Airport Rescue Fire Fighting Equipment, Tools and Clothing</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150/5210-15A</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Airport Rescue and Firefighting Station Building Design</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150/5210-18A</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Systems for Interactive Training of Airport Personnel</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150/5210-19A</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Driver’s Enhanced Vision System (DEV</w:t>
            </w:r>
            <w:r w:rsidR="000A370C">
              <w:rPr>
                <w:rFonts w:ascii="Arial" w:hAnsi="Arial" w:cs="Arial"/>
                <w:sz w:val="22"/>
                <w:szCs w:val="24"/>
              </w:rPr>
              <w:t>s</w:t>
            </w:r>
            <w:r w:rsidRPr="00F925EF">
              <w:rPr>
                <w:rFonts w:ascii="Arial" w:hAnsi="Arial" w:cs="Arial"/>
                <w:sz w:val="22"/>
                <w:szCs w:val="24"/>
              </w:rPr>
              <w:t xml:space="preserve">) </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lastRenderedPageBreak/>
              <w:t>150/5220-10E</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Guide Specification for Aircraft Rescue and Fire Fighting (ARFF) Vehicles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Default="00303B00" w:rsidP="00AC47B3">
            <w:pPr>
              <w:rPr>
                <w:rFonts w:ascii="Arial" w:hAnsi="Arial" w:cs="Arial"/>
                <w:sz w:val="22"/>
                <w:szCs w:val="24"/>
              </w:rPr>
            </w:pPr>
            <w:r w:rsidRPr="00F925EF">
              <w:rPr>
                <w:rFonts w:ascii="Arial" w:hAnsi="Arial" w:cs="Arial"/>
                <w:sz w:val="22"/>
                <w:szCs w:val="24"/>
              </w:rPr>
              <w:t>150/5220-16</w:t>
            </w:r>
            <w:r w:rsidR="0095365A">
              <w:rPr>
                <w:rFonts w:ascii="Arial" w:hAnsi="Arial" w:cs="Arial"/>
                <w:sz w:val="22"/>
                <w:szCs w:val="24"/>
              </w:rPr>
              <w:t>E</w:t>
            </w:r>
          </w:p>
          <w:p w:rsidR="00B164F7" w:rsidRPr="00F925EF" w:rsidRDefault="00B164F7" w:rsidP="00AC47B3">
            <w:pPr>
              <w:rPr>
                <w:rFonts w:ascii="Arial" w:hAnsi="Arial" w:cs="Arial"/>
                <w:sz w:val="22"/>
                <w:szCs w:val="17"/>
              </w:rPr>
            </w:pPr>
            <w:r w:rsidRPr="00B164F7">
              <w:rPr>
                <w:rFonts w:ascii="Arial" w:hAnsi="Arial" w:cs="Arial"/>
                <w:sz w:val="22"/>
                <w:szCs w:val="17"/>
              </w:rPr>
              <w:t>Change 1</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Automated Weather Observing Systems (AWOS) for Non-Federal Applications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 xml:space="preserve">150/5220-17B </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Aircraft Rescue and Fire Fighting (ARFF) Training Facilities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150/5220-18A</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Buildings for Storage and Maintenance of Airport Snow and Ice Control Equipment and Materials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150/5220-20A</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Airport Show and Ice Control Equipment</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150/5220-21C</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Aircraft Boarding Equipment</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150/5220-22B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Engineered Materials Arresting Systems (EMAS) for Aircraft Overruns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150/5220-23</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Frangible Connections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150/5220-24</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Foreign Object Debris Detection Equipment</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150/5220-25</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Airport Avian Radar Systems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150/5220-26 Change</w:t>
            </w:r>
            <w:r w:rsidR="00983856">
              <w:rPr>
                <w:rFonts w:ascii="Arial" w:hAnsi="Arial" w:cs="Arial"/>
                <w:sz w:val="22"/>
                <w:szCs w:val="24"/>
              </w:rPr>
              <w:t>s</w:t>
            </w:r>
            <w:r w:rsidRPr="00F925EF">
              <w:rPr>
                <w:rFonts w:ascii="Arial" w:hAnsi="Arial" w:cs="Arial"/>
                <w:sz w:val="22"/>
                <w:szCs w:val="24"/>
              </w:rPr>
              <w:t xml:space="preserve"> 1</w:t>
            </w:r>
            <w:r w:rsidR="00983856">
              <w:rPr>
                <w:rFonts w:ascii="Arial" w:hAnsi="Arial" w:cs="Arial"/>
                <w:sz w:val="22"/>
                <w:szCs w:val="24"/>
              </w:rPr>
              <w:t>-2</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Airport Ground Vehicle Automatic Dependent Surveillance – Broadcast (ADS-B) Out Squitter Equipment</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150/5300-13A Change 1</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Airport Design</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150/5300-14C</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Design of Aircraft Deicing Facilities</w:t>
            </w:r>
          </w:p>
        </w:tc>
      </w:tr>
      <w:tr w:rsidR="00F5318D"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F5318D" w:rsidRPr="00F925EF" w:rsidRDefault="00F5318D" w:rsidP="00AC47B3">
            <w:pPr>
              <w:rPr>
                <w:rFonts w:ascii="Arial" w:hAnsi="Arial" w:cs="Arial"/>
                <w:sz w:val="22"/>
                <w:szCs w:val="24"/>
              </w:rPr>
            </w:pPr>
            <w:r w:rsidRPr="00F5318D">
              <w:rPr>
                <w:rFonts w:ascii="Arial" w:hAnsi="Arial" w:cs="Arial"/>
                <w:sz w:val="22"/>
                <w:szCs w:val="24"/>
              </w:rPr>
              <w:t>150/5300-15A</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F5318D" w:rsidRPr="00F925EF" w:rsidRDefault="00F5318D" w:rsidP="00AC47B3">
            <w:pPr>
              <w:rPr>
                <w:rFonts w:ascii="Arial" w:hAnsi="Arial" w:cs="Arial"/>
                <w:sz w:val="22"/>
                <w:szCs w:val="24"/>
              </w:rPr>
            </w:pPr>
            <w:r w:rsidRPr="00F5318D">
              <w:rPr>
                <w:rFonts w:ascii="Arial" w:hAnsi="Arial" w:cs="Arial"/>
                <w:sz w:val="22"/>
                <w:szCs w:val="24"/>
              </w:rPr>
              <w:t>Use of Value Engineering for Engineering and Design of Airport Grant Projects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150/5300-16A</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General Guidance and Specifications for Aeronautical Surveys: Establishment of Geodetic Control and Submission to the National Geodetic Survey</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Default="00303B00" w:rsidP="00AC47B3">
            <w:pPr>
              <w:rPr>
                <w:rFonts w:ascii="Arial" w:hAnsi="Arial" w:cs="Arial"/>
                <w:sz w:val="22"/>
                <w:szCs w:val="24"/>
              </w:rPr>
            </w:pPr>
            <w:r w:rsidRPr="00F925EF">
              <w:rPr>
                <w:rFonts w:ascii="Arial" w:hAnsi="Arial" w:cs="Arial"/>
                <w:sz w:val="22"/>
                <w:szCs w:val="24"/>
              </w:rPr>
              <w:t>150/5300-17C</w:t>
            </w:r>
          </w:p>
          <w:p w:rsidR="006F2CAE" w:rsidRPr="00F925EF" w:rsidRDefault="006F2CAE" w:rsidP="00AC47B3">
            <w:pPr>
              <w:rPr>
                <w:rFonts w:ascii="Arial" w:hAnsi="Arial" w:cs="Arial"/>
                <w:sz w:val="22"/>
                <w:szCs w:val="24"/>
              </w:rPr>
            </w:pPr>
            <w:r w:rsidRPr="006F2CAE">
              <w:rPr>
                <w:rFonts w:ascii="Arial" w:hAnsi="Arial" w:cs="Arial"/>
                <w:sz w:val="22"/>
                <w:szCs w:val="24"/>
              </w:rPr>
              <w:t>Change 1</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Standards for Using Remote Sensing Technologies in Airport Surveys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150/5300-18B Change 1</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6F2CAE" w:rsidP="006F2CAE">
            <w:pPr>
              <w:rPr>
                <w:rFonts w:ascii="Arial" w:hAnsi="Arial" w:cs="Arial"/>
                <w:sz w:val="22"/>
                <w:szCs w:val="24"/>
              </w:rPr>
            </w:pPr>
            <w:r w:rsidRPr="006F2CAE">
              <w:rPr>
                <w:rFonts w:ascii="Arial" w:hAnsi="Arial" w:cs="Arial"/>
                <w:sz w:val="22"/>
                <w:szCs w:val="24"/>
              </w:rPr>
              <w:t>General Guidance and Specifications for Submission of Aeronautical Surveys to NGS: Field Data Collection and Geographic Information System (GIS) Standards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105/5320-5D</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Airport Drainage Design</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983856">
            <w:pPr>
              <w:rPr>
                <w:rFonts w:ascii="Arial" w:hAnsi="Arial" w:cs="Arial"/>
                <w:sz w:val="22"/>
                <w:szCs w:val="17"/>
              </w:rPr>
            </w:pPr>
            <w:r w:rsidRPr="00F925EF">
              <w:rPr>
                <w:rFonts w:ascii="Arial" w:hAnsi="Arial" w:cs="Arial"/>
                <w:sz w:val="22"/>
                <w:szCs w:val="24"/>
              </w:rPr>
              <w:t>150/5320-</w:t>
            </w:r>
            <w:r w:rsidR="00983856" w:rsidRPr="00F925EF">
              <w:rPr>
                <w:rFonts w:ascii="Arial" w:hAnsi="Arial" w:cs="Arial"/>
                <w:sz w:val="22"/>
                <w:szCs w:val="24"/>
              </w:rPr>
              <w:t>6</w:t>
            </w:r>
            <w:r w:rsidR="00983856">
              <w:rPr>
                <w:rFonts w:ascii="Arial" w:hAnsi="Arial" w:cs="Arial"/>
                <w:sz w:val="22"/>
                <w:szCs w:val="24"/>
              </w:rPr>
              <w:t>F</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Airport Pavement Design and Evaluation</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 xml:space="preserve">150/5320-12C </w:t>
            </w:r>
          </w:p>
          <w:p w:rsidR="00303B00" w:rsidRPr="00F925EF" w:rsidRDefault="00303B00" w:rsidP="00AC47B3">
            <w:pPr>
              <w:rPr>
                <w:rFonts w:ascii="Arial" w:hAnsi="Arial" w:cs="Arial"/>
                <w:sz w:val="22"/>
                <w:szCs w:val="17"/>
              </w:rPr>
            </w:pPr>
            <w:r w:rsidRPr="00F925EF">
              <w:rPr>
                <w:rFonts w:ascii="Arial" w:hAnsi="Arial" w:cs="Arial"/>
                <w:sz w:val="22"/>
                <w:szCs w:val="24"/>
              </w:rPr>
              <w:t>Changes 1-8</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C67AB3">
            <w:pPr>
              <w:rPr>
                <w:rFonts w:ascii="Arial" w:hAnsi="Arial" w:cs="Arial"/>
                <w:sz w:val="22"/>
                <w:szCs w:val="17"/>
              </w:rPr>
            </w:pPr>
            <w:r w:rsidRPr="00F925EF">
              <w:rPr>
                <w:rFonts w:ascii="Arial" w:hAnsi="Arial" w:cs="Arial"/>
                <w:sz w:val="22"/>
                <w:szCs w:val="24"/>
              </w:rPr>
              <w:t>Measurement, Construction, and Maintenance of Skid Resistant Airport Pavement Surfaces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 xml:space="preserve">150/5320-15A </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C67AB3">
            <w:pPr>
              <w:rPr>
                <w:rFonts w:ascii="Arial" w:hAnsi="Arial" w:cs="Arial"/>
                <w:sz w:val="22"/>
                <w:szCs w:val="24"/>
              </w:rPr>
            </w:pPr>
            <w:r w:rsidRPr="00F925EF">
              <w:rPr>
                <w:rFonts w:ascii="Arial" w:hAnsi="Arial" w:cs="Arial"/>
                <w:sz w:val="22"/>
                <w:szCs w:val="24"/>
              </w:rPr>
              <w:t>Management of Airport Industrial Waste</w:t>
            </w:r>
          </w:p>
        </w:tc>
      </w:tr>
      <w:tr w:rsidR="00F5318D"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F5318D" w:rsidRPr="00F925EF" w:rsidRDefault="00F5318D" w:rsidP="00AC47B3">
            <w:pPr>
              <w:rPr>
                <w:rFonts w:ascii="Arial" w:hAnsi="Arial" w:cs="Arial"/>
                <w:sz w:val="22"/>
                <w:szCs w:val="24"/>
              </w:rPr>
            </w:pPr>
            <w:r w:rsidRPr="00F5318D">
              <w:rPr>
                <w:rFonts w:ascii="Arial" w:hAnsi="Arial" w:cs="Arial"/>
                <w:sz w:val="22"/>
                <w:szCs w:val="24"/>
              </w:rPr>
              <w:t>150/5320-17A</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F5318D" w:rsidRPr="00F925EF" w:rsidRDefault="00F5318D" w:rsidP="00AC47B3">
            <w:pPr>
              <w:rPr>
                <w:rFonts w:ascii="Arial" w:hAnsi="Arial" w:cs="Arial"/>
                <w:sz w:val="22"/>
                <w:szCs w:val="24"/>
              </w:rPr>
            </w:pPr>
            <w:r w:rsidRPr="00F5318D">
              <w:rPr>
                <w:rFonts w:ascii="Arial" w:hAnsi="Arial" w:cs="Arial"/>
                <w:sz w:val="22"/>
                <w:szCs w:val="24"/>
              </w:rPr>
              <w:t>Airfield Pavement Surface Evaluation and Rating Manuals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150/5235-4B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Runway Length Requirements for Airport Design</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150/5335-5C</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 xml:space="preserve">Standardized Method of Reporting Airport Pavement Strength-PCN </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lastRenderedPageBreak/>
              <w:t>150/5340-1L</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Standards for Airport Markings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150/5340-5D</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Segmented Circle Airport Marker System</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150/5340-18F</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Standards for Airport Sign Systems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150/5340-26C</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Maintenance of Airport Visual Aid Facilities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150/5340-30</w:t>
            </w:r>
            <w:r w:rsidR="0095365A">
              <w:rPr>
                <w:rFonts w:ascii="Arial" w:hAnsi="Arial" w:cs="Arial"/>
                <w:sz w:val="22"/>
                <w:szCs w:val="24"/>
              </w:rPr>
              <w:t>J</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Design and Installation Details for Airport Visual Aids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150/5345-3G</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for L-821, Panels for the Control of Airport Lighting</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150/5345-5B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Circuit Selector Switch</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150/5345-7F</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for L-824 Underground Electrical Cable for Airport Lighting Circuits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150/5345-10H</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for Constant Current Regulators and Regulator Monitors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150/5345-12F</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for Airport and Heliport Beacons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150/5345-13B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for L-841 Auxiliary Relay Cabinet Assembly for Pilot Control of Airport Lighting Circuits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150/5345-26D</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FAA Specification for L-823 Plug and Receptacle, Cable Connectors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150/5345-27E</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for Wind Cone Assemblies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150/5345-28G</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Precision Approach Path Indicator (PAPI) Systems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150/5345-39D</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 xml:space="preserve">Specification for L-853, Runway and Taxiway </w:t>
            </w:r>
            <w:proofErr w:type="spellStart"/>
            <w:r w:rsidRPr="00F925EF">
              <w:rPr>
                <w:rFonts w:ascii="Arial" w:hAnsi="Arial" w:cs="Arial"/>
                <w:sz w:val="22"/>
                <w:szCs w:val="24"/>
              </w:rPr>
              <w:t>Retroreflective</w:t>
            </w:r>
            <w:proofErr w:type="spellEnd"/>
            <w:r w:rsidRPr="00F925EF">
              <w:rPr>
                <w:rFonts w:ascii="Arial" w:hAnsi="Arial" w:cs="Arial"/>
                <w:sz w:val="22"/>
                <w:szCs w:val="24"/>
              </w:rPr>
              <w:t xml:space="preserve"> Markers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color w:val="000000"/>
                <w:sz w:val="22"/>
                <w:szCs w:val="17"/>
              </w:rPr>
            </w:pPr>
            <w:r w:rsidRPr="00F925EF">
              <w:rPr>
                <w:rFonts w:ascii="Arial" w:hAnsi="Arial" w:cs="Arial"/>
                <w:color w:val="000000"/>
                <w:sz w:val="22"/>
                <w:szCs w:val="24"/>
              </w:rPr>
              <w:t>150/5345-42</w:t>
            </w:r>
            <w:r w:rsidR="000A24F0" w:rsidRPr="00F925EF">
              <w:rPr>
                <w:rFonts w:ascii="Arial" w:hAnsi="Arial" w:cs="Arial"/>
                <w:color w:val="000000"/>
                <w:sz w:val="22"/>
                <w:szCs w:val="24"/>
              </w:rPr>
              <w:t>H</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color w:val="000000"/>
                <w:sz w:val="22"/>
                <w:szCs w:val="17"/>
              </w:rPr>
            </w:pPr>
            <w:r w:rsidRPr="00F925EF">
              <w:rPr>
                <w:rFonts w:ascii="Arial" w:hAnsi="Arial" w:cs="Arial"/>
                <w:color w:val="000000"/>
                <w:sz w:val="22"/>
                <w:szCs w:val="24"/>
              </w:rPr>
              <w:t>Specification for Airport Light Bases, Transformer Housings, Junction Boxes, and Accessories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983856">
            <w:pPr>
              <w:rPr>
                <w:rFonts w:ascii="Arial" w:hAnsi="Arial" w:cs="Arial"/>
                <w:sz w:val="22"/>
                <w:szCs w:val="17"/>
              </w:rPr>
            </w:pPr>
            <w:r w:rsidRPr="00F925EF">
              <w:rPr>
                <w:rFonts w:ascii="Arial" w:hAnsi="Arial" w:cs="Arial"/>
                <w:sz w:val="22"/>
                <w:szCs w:val="24"/>
              </w:rPr>
              <w:t>150/5345-</w:t>
            </w:r>
            <w:r w:rsidR="00983856" w:rsidRPr="00F925EF">
              <w:rPr>
                <w:rFonts w:ascii="Arial" w:hAnsi="Arial" w:cs="Arial"/>
                <w:sz w:val="22"/>
                <w:szCs w:val="24"/>
              </w:rPr>
              <w:t>43</w:t>
            </w:r>
            <w:r w:rsidR="00425636">
              <w:rPr>
                <w:rFonts w:ascii="Arial" w:hAnsi="Arial" w:cs="Arial"/>
                <w:sz w:val="22"/>
                <w:szCs w:val="24"/>
              </w:rPr>
              <w:t>J</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for Obstruction Lighting Equipment</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150/5345-44</w:t>
            </w:r>
            <w:r w:rsidR="000A24F0" w:rsidRPr="00F925EF">
              <w:rPr>
                <w:rFonts w:ascii="Arial" w:hAnsi="Arial" w:cs="Arial"/>
                <w:sz w:val="22"/>
                <w:szCs w:val="24"/>
              </w:rPr>
              <w:t>K</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for Runway and Taxiway Signs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150/5345-45C</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Low-Impact Resistant (LIR) Structures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983856">
            <w:pPr>
              <w:rPr>
                <w:rFonts w:ascii="Arial" w:hAnsi="Arial" w:cs="Arial"/>
                <w:sz w:val="22"/>
                <w:szCs w:val="17"/>
              </w:rPr>
            </w:pPr>
            <w:r w:rsidRPr="00F925EF">
              <w:rPr>
                <w:rFonts w:ascii="Arial" w:hAnsi="Arial" w:cs="Arial"/>
                <w:sz w:val="22"/>
                <w:szCs w:val="24"/>
              </w:rPr>
              <w:t>150/5345-</w:t>
            </w:r>
            <w:r w:rsidR="00983856" w:rsidRPr="00F925EF">
              <w:rPr>
                <w:rFonts w:ascii="Arial" w:hAnsi="Arial" w:cs="Arial"/>
                <w:sz w:val="22"/>
                <w:szCs w:val="24"/>
              </w:rPr>
              <w:t>46</w:t>
            </w:r>
            <w:r w:rsidR="00983856">
              <w:rPr>
                <w:rFonts w:ascii="Arial" w:hAnsi="Arial" w:cs="Arial"/>
                <w:sz w:val="22"/>
                <w:szCs w:val="24"/>
              </w:rPr>
              <w:t>E</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for Runway and Taxiway Light Fixtures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150/5345-47C</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for Series to Series Isolation Transformers for Airport Lighting Systems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150/5345-49</w:t>
            </w:r>
            <w:r w:rsidR="00425636">
              <w:rPr>
                <w:rFonts w:ascii="Arial" w:hAnsi="Arial" w:cs="Arial"/>
                <w:sz w:val="22"/>
                <w:szCs w:val="24"/>
              </w:rPr>
              <w:t>D</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L-854, Radio Control Equipment</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150/5345-50B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for Portable Runway and Taxiway Lights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150/5345-51B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for Discharge-Type Flasher Equipment</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150/5345-52A</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Generic Visual Glideslope Indicators (GVGI)</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 xml:space="preserve">150/5345-53D </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Airport Lighting Equipment Certification Program</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lastRenderedPageBreak/>
              <w:t>150/5345-54B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Specification for L-884</w:t>
            </w:r>
            <w:r w:rsidR="00983856">
              <w:rPr>
                <w:rFonts w:ascii="Arial" w:hAnsi="Arial" w:cs="Arial"/>
                <w:sz w:val="22"/>
                <w:szCs w:val="24"/>
              </w:rPr>
              <w:t>,</w:t>
            </w:r>
            <w:r w:rsidRPr="00F925EF">
              <w:rPr>
                <w:rFonts w:ascii="Arial" w:hAnsi="Arial" w:cs="Arial"/>
                <w:sz w:val="22"/>
                <w:szCs w:val="24"/>
              </w:rPr>
              <w:t xml:space="preserve"> Power and Control Unit for Land and Hold Short Lighting Systems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150/5345-55A</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Specification for L-893, Lighted Visual Aid to Indicate Temporary Runway Closure</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150/5345-56B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Specification for L-890 Airport Lighting Control and Monitoring System (ALCMS)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150/5360-12F</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Airport Signing &amp; Graphics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150/5360-13</w:t>
            </w:r>
            <w:r w:rsidR="00425636">
              <w:rPr>
                <w:rFonts w:ascii="Arial" w:hAnsi="Arial" w:cs="Arial"/>
                <w:sz w:val="22"/>
                <w:szCs w:val="24"/>
              </w:rPr>
              <w:t>A</w:t>
            </w:r>
            <w:r w:rsidRPr="00F925EF">
              <w:rPr>
                <w:rFonts w:ascii="Arial" w:hAnsi="Arial" w:cs="Arial"/>
                <w:sz w:val="22"/>
                <w:szCs w:val="24"/>
              </w:rPr>
              <w:t xml:space="preserve"> </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425636" w:rsidP="00425636">
            <w:pPr>
              <w:rPr>
                <w:rFonts w:ascii="Arial" w:hAnsi="Arial" w:cs="Arial"/>
                <w:sz w:val="22"/>
                <w:szCs w:val="17"/>
              </w:rPr>
            </w:pPr>
            <w:r w:rsidRPr="00425636">
              <w:rPr>
                <w:rFonts w:ascii="Arial" w:hAnsi="Arial" w:cs="Arial"/>
                <w:sz w:val="22"/>
                <w:szCs w:val="24"/>
              </w:rPr>
              <w:t>Airport Terminal Planning</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150/5360-14</w:t>
            </w:r>
            <w:r w:rsidR="00425636">
              <w:rPr>
                <w:rFonts w:ascii="Arial" w:hAnsi="Arial" w:cs="Arial"/>
                <w:sz w:val="22"/>
                <w:szCs w:val="24"/>
              </w:rPr>
              <w:t>A</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Access to Airports by Individuals with Disabilities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150/5370-2</w:t>
            </w:r>
            <w:r w:rsidR="00425636">
              <w:rPr>
                <w:rFonts w:ascii="Arial" w:hAnsi="Arial" w:cs="Arial"/>
                <w:sz w:val="22"/>
                <w:szCs w:val="24"/>
              </w:rPr>
              <w:t>G</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Operational Safety on Airports During Construction</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150/5370-10</w:t>
            </w:r>
            <w:r w:rsidR="00425636">
              <w:rPr>
                <w:rFonts w:ascii="Arial" w:hAnsi="Arial" w:cs="Arial"/>
                <w:sz w:val="22"/>
                <w:szCs w:val="24"/>
              </w:rPr>
              <w:t>H</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425636" w:rsidP="00425636">
            <w:pPr>
              <w:rPr>
                <w:rFonts w:ascii="Arial" w:hAnsi="Arial" w:cs="Arial"/>
                <w:sz w:val="22"/>
                <w:szCs w:val="24"/>
              </w:rPr>
            </w:pPr>
            <w:r w:rsidRPr="00425636">
              <w:rPr>
                <w:rFonts w:ascii="Arial" w:hAnsi="Arial" w:cs="Arial"/>
                <w:sz w:val="22"/>
                <w:szCs w:val="24"/>
              </w:rPr>
              <w:t>Standard Specifications for Construction of Airports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150/5370-11B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Use of Nondestructive Testing in the Evaluation of Airport Pavements</w:t>
            </w:r>
          </w:p>
        </w:tc>
      </w:tr>
      <w:tr w:rsidR="005E77C3"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5E77C3" w:rsidRPr="00F925EF" w:rsidRDefault="005E77C3" w:rsidP="00AC47B3">
            <w:pPr>
              <w:rPr>
                <w:rFonts w:ascii="Arial" w:hAnsi="Arial" w:cs="Arial"/>
                <w:sz w:val="22"/>
                <w:szCs w:val="24"/>
              </w:rPr>
            </w:pPr>
            <w:r w:rsidRPr="00F925EF">
              <w:rPr>
                <w:rFonts w:ascii="Arial" w:hAnsi="Arial" w:cs="Arial"/>
                <w:sz w:val="22"/>
                <w:szCs w:val="24"/>
              </w:rPr>
              <w:t>150-5370-12B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5E77C3" w:rsidRPr="00F925EF" w:rsidRDefault="005E77C3" w:rsidP="00AC47B3">
            <w:pPr>
              <w:rPr>
                <w:rFonts w:ascii="Arial" w:hAnsi="Arial" w:cs="Arial"/>
                <w:sz w:val="22"/>
                <w:szCs w:val="24"/>
              </w:rPr>
            </w:pPr>
            <w:r w:rsidRPr="00F925EF">
              <w:rPr>
                <w:rFonts w:ascii="Arial" w:hAnsi="Arial" w:cs="Arial"/>
                <w:sz w:val="22"/>
                <w:szCs w:val="24"/>
              </w:rPr>
              <w:t xml:space="preserve">Quality </w:t>
            </w:r>
            <w:r>
              <w:rPr>
                <w:rFonts w:ascii="Arial" w:hAnsi="Arial" w:cs="Arial"/>
                <w:sz w:val="22"/>
                <w:szCs w:val="24"/>
              </w:rPr>
              <w:t>Management for Federally Funded Airport Construction Projects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150/5370-13A</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Off-Peak Construction of Airport Pavements Using Hot-Mix Asphalt</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150/5370-15B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Airside Applications for Artificial Turf</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150/5370-16</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Rapid Construction of Rigid (Portland Cement Concrete) Airfield Pavements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150/5370-17</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Airside Use of Heated Pavement Systems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17"/>
              </w:rPr>
            </w:pPr>
            <w:r w:rsidRPr="00F925EF">
              <w:rPr>
                <w:rFonts w:ascii="Arial" w:hAnsi="Arial" w:cs="Arial"/>
                <w:sz w:val="22"/>
                <w:szCs w:val="24"/>
              </w:rPr>
              <w:t>150/5390-2C</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17"/>
              </w:rPr>
            </w:pPr>
            <w:r w:rsidRPr="00F925EF">
              <w:rPr>
                <w:rFonts w:ascii="Arial" w:hAnsi="Arial" w:cs="Arial"/>
                <w:sz w:val="22"/>
                <w:szCs w:val="24"/>
              </w:rPr>
              <w:t>Heliport Design</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AC47B3">
            <w:pPr>
              <w:rPr>
                <w:rFonts w:ascii="Arial" w:hAnsi="Arial" w:cs="Arial"/>
                <w:sz w:val="22"/>
                <w:szCs w:val="24"/>
              </w:rPr>
            </w:pPr>
            <w:r w:rsidRPr="00F925EF">
              <w:rPr>
                <w:rFonts w:ascii="Arial" w:hAnsi="Arial" w:cs="Arial"/>
                <w:sz w:val="22"/>
                <w:szCs w:val="24"/>
              </w:rPr>
              <w:t>150/5395-1</w:t>
            </w:r>
            <w:r w:rsidR="00CB6727">
              <w:rPr>
                <w:rFonts w:ascii="Arial" w:hAnsi="Arial" w:cs="Arial"/>
                <w:sz w:val="22"/>
                <w:szCs w:val="24"/>
              </w:rPr>
              <w:t>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Seaplane Bases</w:t>
            </w:r>
          </w:p>
        </w:tc>
      </w:tr>
      <w:tr w:rsidR="00983856"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983856" w:rsidRPr="00F925EF" w:rsidRDefault="00983856" w:rsidP="00C67AB3">
            <w:pPr>
              <w:rPr>
                <w:rFonts w:ascii="Arial" w:hAnsi="Arial" w:cs="Arial"/>
                <w:sz w:val="22"/>
                <w:szCs w:val="24"/>
              </w:rPr>
            </w:pPr>
            <w:r>
              <w:rPr>
                <w:rFonts w:ascii="Arial" w:hAnsi="Arial" w:cs="Arial"/>
                <w:sz w:val="22"/>
                <w:szCs w:val="24"/>
              </w:rPr>
              <w:t>150/5380-6C</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983856" w:rsidRPr="00F925EF" w:rsidRDefault="00983856" w:rsidP="00AC47B3">
            <w:pPr>
              <w:rPr>
                <w:rFonts w:ascii="Arial" w:hAnsi="Arial" w:cs="Arial"/>
                <w:sz w:val="22"/>
                <w:szCs w:val="24"/>
              </w:rPr>
            </w:pPr>
            <w:r>
              <w:rPr>
                <w:rFonts w:ascii="Arial" w:hAnsi="Arial" w:cs="Arial"/>
                <w:sz w:val="22"/>
                <w:szCs w:val="24"/>
              </w:rPr>
              <w:t>Guidelines and Procedures for Maintenance of Airport Pavements</w:t>
            </w:r>
          </w:p>
        </w:tc>
      </w:tr>
      <w:tr w:rsidR="00983856"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983856" w:rsidRPr="00F925EF" w:rsidRDefault="00983856" w:rsidP="00C67AB3">
            <w:pPr>
              <w:rPr>
                <w:rFonts w:ascii="Arial" w:hAnsi="Arial" w:cs="Arial"/>
                <w:sz w:val="22"/>
                <w:szCs w:val="24"/>
              </w:rPr>
            </w:pPr>
            <w:r>
              <w:rPr>
                <w:rFonts w:ascii="Arial" w:hAnsi="Arial" w:cs="Arial"/>
                <w:sz w:val="22"/>
                <w:szCs w:val="24"/>
              </w:rPr>
              <w:t>150/5380-7B</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983856" w:rsidRPr="00F925EF" w:rsidRDefault="00983856" w:rsidP="00AC47B3">
            <w:pPr>
              <w:rPr>
                <w:rFonts w:ascii="Arial" w:hAnsi="Arial" w:cs="Arial"/>
                <w:sz w:val="22"/>
                <w:szCs w:val="24"/>
              </w:rPr>
            </w:pPr>
            <w:r>
              <w:rPr>
                <w:rFonts w:ascii="Arial" w:hAnsi="Arial" w:cs="Arial"/>
                <w:sz w:val="22"/>
                <w:szCs w:val="24"/>
              </w:rPr>
              <w:t>Airport Pavement Management Program</w:t>
            </w:r>
          </w:p>
        </w:tc>
      </w:tr>
      <w:tr w:rsidR="00983856"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983856" w:rsidRPr="00F925EF" w:rsidRDefault="00983856" w:rsidP="00C67AB3">
            <w:pPr>
              <w:rPr>
                <w:rFonts w:ascii="Arial" w:hAnsi="Arial" w:cs="Arial"/>
                <w:sz w:val="22"/>
                <w:szCs w:val="24"/>
              </w:rPr>
            </w:pPr>
            <w:r>
              <w:rPr>
                <w:rFonts w:ascii="Arial" w:hAnsi="Arial" w:cs="Arial"/>
                <w:sz w:val="22"/>
                <w:szCs w:val="24"/>
              </w:rPr>
              <w:t>150/5380-9</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983856" w:rsidRPr="00F925EF" w:rsidRDefault="00983856" w:rsidP="00AC47B3">
            <w:pPr>
              <w:rPr>
                <w:rFonts w:ascii="Arial" w:hAnsi="Arial" w:cs="Arial"/>
                <w:sz w:val="22"/>
                <w:szCs w:val="24"/>
              </w:rPr>
            </w:pPr>
            <w:r>
              <w:rPr>
                <w:rFonts w:ascii="Arial" w:hAnsi="Arial" w:cs="Arial"/>
                <w:sz w:val="22"/>
                <w:szCs w:val="24"/>
              </w:rPr>
              <w:t>Guidelines and Procedures for Measuring Airfield Pavement Roughness</w:t>
            </w:r>
          </w:p>
        </w:tc>
      </w:tr>
      <w:tr w:rsidR="00303B00" w:rsidRPr="00F925EF" w:rsidTr="00C67AB3">
        <w:trPr>
          <w:cantSplit/>
          <w:trHeight w:val="288"/>
          <w:tblCellSpacing w:w="22" w:type="dxa"/>
        </w:trPr>
        <w:tc>
          <w:tcPr>
            <w:tcW w:w="1748" w:type="dxa"/>
            <w:tcBorders>
              <w:top w:val="outset" w:sz="6" w:space="0" w:color="auto"/>
              <w:left w:val="outset" w:sz="6" w:space="0" w:color="auto"/>
              <w:bottom w:val="outset" w:sz="6" w:space="0" w:color="auto"/>
              <w:right w:val="outset" w:sz="6" w:space="0" w:color="auto"/>
            </w:tcBorders>
          </w:tcPr>
          <w:p w:rsidR="00303B00" w:rsidRPr="00F925EF" w:rsidRDefault="00303B00" w:rsidP="00C67AB3">
            <w:pPr>
              <w:rPr>
                <w:rFonts w:ascii="Arial" w:hAnsi="Arial" w:cs="Arial"/>
                <w:sz w:val="22"/>
                <w:szCs w:val="24"/>
              </w:rPr>
            </w:pPr>
            <w:r w:rsidRPr="00F925EF">
              <w:rPr>
                <w:rFonts w:ascii="Arial" w:hAnsi="Arial" w:cs="Arial"/>
                <w:sz w:val="22"/>
                <w:szCs w:val="24"/>
              </w:rPr>
              <w:t>MoDOT</w:t>
            </w:r>
          </w:p>
        </w:tc>
        <w:tc>
          <w:tcPr>
            <w:tcW w:w="7832" w:type="dxa"/>
            <w:tcBorders>
              <w:top w:val="outset" w:sz="6" w:space="0" w:color="auto"/>
              <w:left w:val="outset" w:sz="6" w:space="0" w:color="auto"/>
              <w:bottom w:val="outset" w:sz="6" w:space="0" w:color="auto"/>
              <w:right w:val="outset" w:sz="6" w:space="0" w:color="auto"/>
            </w:tcBorders>
            <w:tcMar>
              <w:left w:w="86" w:type="dxa"/>
            </w:tcMar>
          </w:tcPr>
          <w:p w:rsidR="00303B00" w:rsidRPr="00F925EF" w:rsidRDefault="00303B00" w:rsidP="00AC47B3">
            <w:pPr>
              <w:rPr>
                <w:rFonts w:ascii="Arial" w:hAnsi="Arial" w:cs="Arial"/>
                <w:sz w:val="22"/>
                <w:szCs w:val="24"/>
              </w:rPr>
            </w:pPr>
            <w:r w:rsidRPr="00F925EF">
              <w:rPr>
                <w:rFonts w:ascii="Arial" w:hAnsi="Arial" w:cs="Arial"/>
                <w:sz w:val="22"/>
                <w:szCs w:val="24"/>
              </w:rPr>
              <w:t>MoDOT DBE Program-</w:t>
            </w:r>
            <w:r w:rsidR="00AC47B3" w:rsidRPr="00F925EF">
              <w:rPr>
                <w:rFonts w:ascii="Arial" w:hAnsi="Arial" w:cs="Arial"/>
                <w:sz w:val="22"/>
                <w:szCs w:val="24"/>
              </w:rPr>
              <w:t xml:space="preserve"> http://www.modot.org/ecr/index.htm </w:t>
            </w:r>
          </w:p>
        </w:tc>
      </w:tr>
    </w:tbl>
    <w:p w:rsidR="00FC52BC" w:rsidRPr="00F925EF" w:rsidRDefault="00FC52BC" w:rsidP="00303B00">
      <w:pPr>
        <w:pStyle w:val="BodyText"/>
        <w:spacing w:line="240" w:lineRule="atLeast"/>
        <w:jc w:val="both"/>
        <w:rPr>
          <w:rFonts w:ascii="Arial" w:hAnsi="Arial"/>
        </w:rPr>
        <w:sectPr w:rsidR="00FC52BC" w:rsidRPr="00F925EF">
          <w:footerReference w:type="default" r:id="rId19"/>
          <w:pgSz w:w="12240" w:h="15840" w:code="1"/>
          <w:pgMar w:top="1008" w:right="1368" w:bottom="1296" w:left="1368" w:header="720" w:footer="432" w:gutter="0"/>
          <w:pgNumType w:start="1"/>
          <w:cols w:space="720"/>
          <w:formProt w:val="0"/>
          <w:noEndnote/>
        </w:sectPr>
      </w:pPr>
    </w:p>
    <w:p w:rsidR="00FC52BC" w:rsidRPr="00F925EF" w:rsidRDefault="0020768A">
      <w:pPr>
        <w:pStyle w:val="BodyText"/>
        <w:jc w:val="center"/>
        <w:rPr>
          <w:rFonts w:ascii="Arial" w:hAnsi="Arial"/>
        </w:rPr>
      </w:pPr>
      <w:r>
        <w:rPr>
          <w:rFonts w:ascii="Arial" w:hAnsi="Arial"/>
          <w:noProof/>
          <w:snapToGrid/>
        </w:rPr>
        <w:lastRenderedPageBreak/>
        <w:pict>
          <v:shape id="_x0000_s1030" type="#_x0000_t136" style="position:absolute;left:0;text-align:left;margin-left:350.1pt;margin-top:-21.6pt;width:149.25pt;height:39pt;z-index:251658240" o:allowincell="f">
            <v:shadow color="#868686"/>
            <v:textpath style="font-family:&quot;Arial Black&quot;;font-size:28pt;v-text-kern:t" trim="t" fitpath="t" string="EXAMPLE"/>
          </v:shape>
        </w:pict>
      </w:r>
      <w:r w:rsidR="00FC52BC" w:rsidRPr="00F925EF">
        <w:rPr>
          <w:rFonts w:ascii="Arial" w:hAnsi="Arial"/>
          <w:b/>
        </w:rPr>
        <w:t>EXHIBIT III</w:t>
      </w:r>
    </w:p>
    <w:p w:rsidR="00FC52BC" w:rsidRPr="00F925EF" w:rsidRDefault="00FC52BC">
      <w:pPr>
        <w:pStyle w:val="BodyText"/>
        <w:jc w:val="center"/>
        <w:rPr>
          <w:rFonts w:ascii="Arial" w:hAnsi="Arial"/>
        </w:rPr>
      </w:pPr>
    </w:p>
    <w:p w:rsidR="00FC52BC" w:rsidRPr="00F925EF" w:rsidRDefault="00FC52BC">
      <w:pPr>
        <w:pStyle w:val="BodyText"/>
        <w:jc w:val="center"/>
        <w:rPr>
          <w:rFonts w:ascii="Arial" w:hAnsi="Arial"/>
        </w:rPr>
      </w:pPr>
      <w:r w:rsidRPr="00F925EF">
        <w:rPr>
          <w:rFonts w:ascii="Arial" w:hAnsi="Arial"/>
          <w:b/>
          <w:u w:val="single"/>
        </w:rPr>
        <w:t>SERVICES PROVIDED BY THE SPONSOR</w:t>
      </w: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p>
    <w:p w:rsidR="00FC52BC" w:rsidRPr="00F925EF" w:rsidRDefault="00FC52BC">
      <w:pPr>
        <w:pStyle w:val="BodyText"/>
        <w:jc w:val="both"/>
        <w:rPr>
          <w:rFonts w:ascii="Arial" w:hAnsi="Arial"/>
        </w:rPr>
      </w:pPr>
      <w:r w:rsidRPr="00F925EF">
        <w:rPr>
          <w:rFonts w:ascii="Arial" w:hAnsi="Arial"/>
        </w:rPr>
        <w:t>The Sponsor, as a part of this Agreement, shall provide the following:</w:t>
      </w:r>
    </w:p>
    <w:p w:rsidR="00FC52BC" w:rsidRPr="00F925EF" w:rsidRDefault="00FC52BC">
      <w:pPr>
        <w:pStyle w:val="BodyText"/>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1.</w:t>
      </w:r>
      <w:r w:rsidRPr="00F925EF">
        <w:rPr>
          <w:rFonts w:ascii="Arial" w:hAnsi="Arial"/>
        </w:rPr>
        <w:tab/>
        <w:t>Assist the Consultant in arranging to enter upon public and private property as required for the Consultant to perform his services.</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2.</w:t>
      </w:r>
      <w:r w:rsidRPr="00F925EF">
        <w:rPr>
          <w:rFonts w:ascii="Arial" w:hAnsi="Arial"/>
        </w:rPr>
        <w:tab/>
        <w:t>Obtain approvals and permits from all governmental entities having jurisdiction over the project and such approvals and consents from others as may be necessary for completion of the project.</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3.</w:t>
      </w:r>
      <w:r w:rsidRPr="00F925EF">
        <w:rPr>
          <w:rFonts w:ascii="Arial" w:hAnsi="Arial"/>
        </w:rPr>
        <w:tab/>
        <w:t>Prompt written notice to the Consultant whenever the Sponsor observes or knows of any development that affects the scope or timing of the Consultant's services.</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4.</w:t>
      </w:r>
      <w:r w:rsidRPr="00F925EF">
        <w:rPr>
          <w:rFonts w:ascii="Arial" w:hAnsi="Arial"/>
        </w:rPr>
        <w:tab/>
        <w:t>One (1) copy of existing plans, standard drawings, bid item numbers, reports or other data the Sponsor may have on file with regard to this project.</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5.</w:t>
      </w:r>
      <w:r w:rsidRPr="00F925EF">
        <w:rPr>
          <w:rFonts w:ascii="Arial" w:hAnsi="Arial"/>
        </w:rPr>
        <w:tab/>
        <w:t>All payments to landowners or tenants associated with the acquisition of the required property rights prior to or concurrent with closing.</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6.</w:t>
      </w:r>
      <w:r w:rsidRPr="00F925EF">
        <w:rPr>
          <w:rFonts w:ascii="Arial" w:hAnsi="Arial"/>
        </w:rPr>
        <w:tab/>
        <w:t xml:space="preserve">All staff, procedures and activities related to acquiring the </w:t>
      </w:r>
      <w:proofErr w:type="gramStart"/>
      <w:r w:rsidRPr="00F925EF">
        <w:rPr>
          <w:rFonts w:ascii="Arial" w:hAnsi="Arial"/>
        </w:rPr>
        <w:t>property ,</w:t>
      </w:r>
      <w:proofErr w:type="gramEnd"/>
      <w:r w:rsidRPr="00F925EF">
        <w:rPr>
          <w:rFonts w:ascii="Arial" w:hAnsi="Arial"/>
        </w:rPr>
        <w:t xml:space="preserve"> including but not limited to appraisals, reviews, negotiations, relocation assistance and  eminent domain.</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7.</w:t>
      </w:r>
      <w:r w:rsidRPr="00F925EF">
        <w:rPr>
          <w:rFonts w:ascii="Arial" w:hAnsi="Arial"/>
        </w:rPr>
        <w:tab/>
        <w:t>Pay all publishing cost</w:t>
      </w:r>
      <w:r w:rsidR="00F854BE" w:rsidRPr="00F925EF">
        <w:rPr>
          <w:rFonts w:ascii="Arial" w:hAnsi="Arial"/>
        </w:rPr>
        <w:t>s</w:t>
      </w:r>
      <w:r w:rsidRPr="00F925EF">
        <w:rPr>
          <w:rFonts w:ascii="Arial" w:hAnsi="Arial"/>
        </w:rPr>
        <w:t xml:space="preserve"> for advertisements of notices, public hearings, request for proposals and other similar items.  The Sponsor shall pay for all permits and licenses that may be required by local, state or federal authorities, and shall secure the necessary land easements and/or rights-of-way required for the project.</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8.</w:t>
      </w:r>
      <w:r w:rsidRPr="00F925EF">
        <w:rPr>
          <w:rFonts w:ascii="Arial" w:hAnsi="Arial"/>
        </w:rPr>
        <w:tab/>
        <w:t>Issue Notice to Airmen (NOTAM's) through the applicable FAA Flight Service Station.</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9.</w:t>
      </w:r>
      <w:r w:rsidRPr="00F925EF">
        <w:rPr>
          <w:rFonts w:ascii="Arial" w:hAnsi="Arial"/>
        </w:rPr>
        <w:tab/>
        <w:t>Disadvantaged business enterprise (DBE) goals for the project based upon proposed bid items, quantities and opinions of construction costs.</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10.</w:t>
      </w:r>
      <w:r w:rsidRPr="00F925EF">
        <w:rPr>
          <w:rFonts w:ascii="Arial" w:hAnsi="Arial"/>
        </w:rPr>
        <w:tab/>
        <w:t>Guidance for assembling bid package to meet Sponsor’s bid letting requirements.</w:t>
      </w:r>
    </w:p>
    <w:p w:rsidR="00FC52BC" w:rsidRPr="00F925EF" w:rsidRDefault="00FC52BC">
      <w:pPr>
        <w:pStyle w:val="BodyText"/>
        <w:ind w:left="720" w:hanging="720"/>
        <w:jc w:val="both"/>
        <w:rPr>
          <w:rFonts w:ascii="Arial" w:hAnsi="Arial"/>
        </w:rPr>
      </w:pPr>
    </w:p>
    <w:p w:rsidR="00FC52BC" w:rsidRPr="00F925EF" w:rsidRDefault="00FC52BC">
      <w:pPr>
        <w:pStyle w:val="BodyText"/>
        <w:ind w:left="720" w:hanging="720"/>
        <w:jc w:val="both"/>
        <w:rPr>
          <w:rFonts w:ascii="Arial" w:hAnsi="Arial"/>
        </w:rPr>
      </w:pPr>
      <w:r w:rsidRPr="00F925EF">
        <w:rPr>
          <w:rFonts w:ascii="Arial" w:hAnsi="Arial"/>
        </w:rPr>
        <w:t>11.</w:t>
      </w:r>
      <w:r w:rsidRPr="00F925EF">
        <w:rPr>
          <w:rFonts w:ascii="Arial" w:hAnsi="Arial"/>
        </w:rPr>
        <w:tab/>
        <w:t xml:space="preserve">Designate contact person (see </w:t>
      </w:r>
      <w:r w:rsidR="00F854BE" w:rsidRPr="00F925EF">
        <w:rPr>
          <w:rFonts w:ascii="Arial" w:hAnsi="Arial"/>
        </w:rPr>
        <w:t xml:space="preserve">Section </w:t>
      </w:r>
      <w:r w:rsidR="000404BD" w:rsidRPr="00F925EF">
        <w:rPr>
          <w:rFonts w:ascii="Arial" w:hAnsi="Arial"/>
        </w:rPr>
        <w:t>(</w:t>
      </w:r>
      <w:r w:rsidRPr="00F925EF">
        <w:rPr>
          <w:rFonts w:ascii="Arial" w:hAnsi="Arial"/>
        </w:rPr>
        <w:t>2</w:t>
      </w:r>
      <w:r w:rsidR="00F854BE" w:rsidRPr="00F925EF">
        <w:rPr>
          <w:rFonts w:ascii="Arial" w:hAnsi="Arial"/>
        </w:rPr>
        <w:t>3</w:t>
      </w:r>
      <w:proofErr w:type="gramStart"/>
      <w:r w:rsidR="000404BD" w:rsidRPr="00F925EF">
        <w:rPr>
          <w:rFonts w:ascii="Arial" w:hAnsi="Arial"/>
        </w:rPr>
        <w:t>)</w:t>
      </w:r>
      <w:r w:rsidR="00F854BE" w:rsidRPr="00F925EF">
        <w:rPr>
          <w:rFonts w:ascii="Arial" w:hAnsi="Arial"/>
        </w:rPr>
        <w:t>(</w:t>
      </w:r>
      <w:proofErr w:type="gramEnd"/>
      <w:r w:rsidRPr="00F925EF">
        <w:rPr>
          <w:rFonts w:ascii="Arial" w:hAnsi="Arial"/>
        </w:rPr>
        <w:t>A</w:t>
      </w:r>
      <w:r w:rsidR="00F854BE" w:rsidRPr="00F925EF">
        <w:rPr>
          <w:rFonts w:ascii="Arial" w:hAnsi="Arial"/>
        </w:rPr>
        <w:t>)</w:t>
      </w:r>
      <w:r w:rsidRPr="00F925EF">
        <w:rPr>
          <w:rFonts w:ascii="Arial" w:hAnsi="Arial"/>
        </w:rPr>
        <w:t>).</w:t>
      </w:r>
    </w:p>
    <w:p w:rsidR="00FC52BC" w:rsidRPr="00F925EF" w:rsidRDefault="00FC52BC">
      <w:pPr>
        <w:pStyle w:val="BodyText"/>
        <w:ind w:left="720" w:hanging="720"/>
        <w:jc w:val="both"/>
        <w:rPr>
          <w:rFonts w:ascii="Arial" w:hAnsi="Arial"/>
        </w:rPr>
      </w:pPr>
    </w:p>
    <w:p w:rsidR="00FC52BC" w:rsidRPr="00F925EF" w:rsidRDefault="00FC52BC">
      <w:pPr>
        <w:pStyle w:val="BodyText"/>
        <w:numPr>
          <w:ilvl w:val="0"/>
          <w:numId w:val="3"/>
        </w:numPr>
        <w:jc w:val="both"/>
        <w:rPr>
          <w:rFonts w:ascii="Arial" w:hAnsi="Arial"/>
        </w:rPr>
      </w:pPr>
      <w:r w:rsidRPr="00F925EF">
        <w:rPr>
          <w:rFonts w:ascii="Arial" w:hAnsi="Arial"/>
        </w:rPr>
        <w:t>Pay costs for title searches.</w:t>
      </w:r>
    </w:p>
    <w:p w:rsidR="00FC52BC" w:rsidRPr="00F925EF" w:rsidRDefault="00FC52BC">
      <w:pPr>
        <w:pStyle w:val="BodyText"/>
        <w:jc w:val="both"/>
        <w:rPr>
          <w:rFonts w:ascii="Arial" w:hAnsi="Arial"/>
        </w:rPr>
        <w:sectPr w:rsidR="00FC52BC" w:rsidRPr="00F925EF">
          <w:footerReference w:type="default" r:id="rId20"/>
          <w:pgSz w:w="12240" w:h="15840"/>
          <w:pgMar w:top="1440" w:right="1530" w:bottom="1440" w:left="1350" w:header="720" w:footer="720" w:gutter="0"/>
          <w:pgNumType w:start="1"/>
          <w:cols w:space="720"/>
          <w:formProt w:val="0"/>
          <w:noEndnote/>
        </w:sectPr>
      </w:pPr>
    </w:p>
    <w:p w:rsidR="00FC52BC" w:rsidRPr="00F925EF" w:rsidRDefault="00FC52BC">
      <w:pPr>
        <w:pStyle w:val="BodyText"/>
        <w:jc w:val="center"/>
        <w:rPr>
          <w:rFonts w:ascii="Arial" w:hAnsi="Arial"/>
          <w:b/>
        </w:rPr>
      </w:pPr>
      <w:r w:rsidRPr="00F925EF">
        <w:rPr>
          <w:rFonts w:ascii="Arial" w:hAnsi="Arial"/>
          <w:b/>
        </w:rPr>
        <w:lastRenderedPageBreak/>
        <w:t>EXHIBIT IV</w:t>
      </w:r>
    </w:p>
    <w:p w:rsidR="00FC52BC" w:rsidRPr="00F925EF" w:rsidRDefault="00FC52BC">
      <w:pPr>
        <w:pStyle w:val="BodyText"/>
        <w:jc w:val="center"/>
        <w:rPr>
          <w:rFonts w:ascii="Arial" w:hAnsi="Arial"/>
          <w:b/>
        </w:rPr>
      </w:pPr>
    </w:p>
    <w:p w:rsidR="00FC52BC" w:rsidRPr="00F925EF" w:rsidRDefault="0020768A">
      <w:pPr>
        <w:pStyle w:val="BodyText"/>
        <w:jc w:val="center"/>
        <w:rPr>
          <w:rFonts w:ascii="Arial" w:hAnsi="Arial"/>
          <w:b/>
          <w:color w:val="0000FF"/>
        </w:rPr>
      </w:pPr>
      <w:hyperlink r:id="rId21" w:history="1">
        <w:r w:rsidR="00FC52BC" w:rsidRPr="00F925EF">
          <w:rPr>
            <w:rStyle w:val="Hyperlink"/>
            <w:rFonts w:ascii="Arial" w:hAnsi="Arial"/>
            <w:b/>
            <w:snapToGrid/>
          </w:rPr>
          <w:t>DERIVATION OF CONSULTANT PROJECT COSTS</w:t>
        </w:r>
      </w:hyperlink>
    </w:p>
    <w:p w:rsidR="00FC52BC" w:rsidRPr="00F925EF" w:rsidRDefault="00FC52BC">
      <w:pPr>
        <w:pStyle w:val="BodyText"/>
        <w:jc w:val="center"/>
        <w:rPr>
          <w:rFonts w:ascii="Arial" w:hAnsi="Arial"/>
          <w:b/>
          <w:u w:val="single"/>
        </w:rPr>
      </w:pPr>
    </w:p>
    <w:p w:rsidR="00FC52BC" w:rsidRPr="00F925EF" w:rsidRDefault="00FC52BC">
      <w:pPr>
        <w:pStyle w:val="BodyText"/>
        <w:jc w:val="center"/>
        <w:rPr>
          <w:rFonts w:ascii="Arial" w:hAnsi="Arial"/>
          <w:b/>
          <w:u w:val="single"/>
        </w:rPr>
      </w:pPr>
    </w:p>
    <w:p w:rsidR="00FC52BC" w:rsidRPr="00F925EF" w:rsidRDefault="00FC52BC">
      <w:pPr>
        <w:pStyle w:val="BodyText"/>
        <w:jc w:val="center"/>
        <w:rPr>
          <w:rFonts w:ascii="Arial" w:hAnsi="Arial"/>
          <w:b/>
          <w:u w:val="single"/>
        </w:rPr>
      </w:pPr>
    </w:p>
    <w:p w:rsidR="00FC52BC" w:rsidRPr="00F925EF" w:rsidRDefault="00FC52BC">
      <w:pPr>
        <w:pStyle w:val="BodyText"/>
        <w:jc w:val="center"/>
        <w:rPr>
          <w:rFonts w:ascii="Arial" w:hAnsi="Arial"/>
          <w:b/>
          <w:u w:val="single"/>
        </w:rPr>
      </w:pPr>
    </w:p>
    <w:p w:rsidR="00FC52BC" w:rsidRPr="00F925EF" w:rsidRDefault="00FC52BC">
      <w:pPr>
        <w:pStyle w:val="BodyText"/>
        <w:jc w:val="center"/>
        <w:rPr>
          <w:rFonts w:ascii="Arial" w:hAnsi="Arial"/>
          <w:b/>
        </w:rPr>
      </w:pPr>
      <w:r w:rsidRPr="00F925EF">
        <w:rPr>
          <w:rFonts w:ascii="Arial" w:hAnsi="Arial"/>
          <w:b/>
        </w:rPr>
        <w:t>EXHIBIT V</w:t>
      </w:r>
    </w:p>
    <w:p w:rsidR="00FC52BC" w:rsidRPr="00F925EF" w:rsidRDefault="00FC52BC">
      <w:pPr>
        <w:pStyle w:val="BodyText"/>
        <w:jc w:val="center"/>
        <w:rPr>
          <w:rFonts w:ascii="Arial" w:hAnsi="Arial"/>
          <w:b/>
        </w:rPr>
      </w:pPr>
    </w:p>
    <w:p w:rsidR="00FC52BC" w:rsidRPr="00F925EF" w:rsidRDefault="0020768A">
      <w:pPr>
        <w:pStyle w:val="BodyText"/>
        <w:jc w:val="center"/>
        <w:rPr>
          <w:rFonts w:ascii="Arial" w:hAnsi="Arial"/>
          <w:b/>
          <w:color w:val="0000FF"/>
          <w:u w:val="single"/>
        </w:rPr>
      </w:pPr>
      <w:hyperlink r:id="rId22" w:history="1">
        <w:r w:rsidR="00FC52BC" w:rsidRPr="00F925EF">
          <w:rPr>
            <w:rStyle w:val="Hyperlink"/>
            <w:rFonts w:ascii="Arial" w:hAnsi="Arial"/>
            <w:b/>
          </w:rPr>
          <w:t>ENGINEERING BASIC AND SPECIAL SERVICES-COST BREAKDOWN</w:t>
        </w:r>
      </w:hyperlink>
    </w:p>
    <w:p w:rsidR="00FC52BC" w:rsidRPr="00F925EF" w:rsidRDefault="00FC52BC">
      <w:pPr>
        <w:pStyle w:val="BodyText"/>
        <w:jc w:val="center"/>
        <w:rPr>
          <w:rFonts w:ascii="Arial" w:hAnsi="Arial"/>
          <w:b/>
          <w:sz w:val="20"/>
        </w:rPr>
        <w:sectPr w:rsidR="00FC52BC" w:rsidRPr="00F925EF">
          <w:footerReference w:type="default" r:id="rId23"/>
          <w:pgSz w:w="12240" w:h="15840"/>
          <w:pgMar w:top="1440" w:right="1530" w:bottom="1440" w:left="1350" w:header="720" w:footer="720" w:gutter="0"/>
          <w:pgNumType w:start="1"/>
          <w:cols w:space="720"/>
          <w:formProt w:val="0"/>
          <w:noEndnote/>
        </w:sect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Arial" w:hAnsi="Arial"/>
        </w:rPr>
      </w:pPr>
      <w:r w:rsidRPr="00F925EF">
        <w:rPr>
          <w:rFonts w:ascii="Arial" w:hAnsi="Arial"/>
          <w:b/>
        </w:rPr>
        <w:lastRenderedPageBreak/>
        <w:t>EXHIBIT VI</w:t>
      </w:r>
    </w:p>
    <w:p w:rsidR="00FC52BC" w:rsidRPr="00F925EF" w:rsidRDefault="00FC52BC">
      <w:pPr>
        <w:pStyle w:val="BodyText"/>
        <w:spacing w:line="244" w:lineRule="atLeast"/>
        <w:jc w:val="center"/>
        <w:rPr>
          <w:rFonts w:ascii="Arial" w:hAnsi="Arial"/>
        </w:rPr>
      </w:pPr>
    </w:p>
    <w:p w:rsidR="00FC52BC" w:rsidRPr="00F925EF" w:rsidRDefault="0020768A">
      <w:pPr>
        <w:pStyle w:val="BodyText"/>
        <w:spacing w:line="244" w:lineRule="atLeast"/>
        <w:jc w:val="center"/>
        <w:rPr>
          <w:rFonts w:ascii="Arial" w:hAnsi="Arial"/>
        </w:rPr>
      </w:pPr>
      <w:r>
        <w:rPr>
          <w:rFonts w:ascii="Arial" w:hAnsi="Arial"/>
          <w:b/>
          <w:noProof/>
          <w:snapToGrid/>
          <w:u w:val="single"/>
        </w:rPr>
        <w:pict>
          <v:shape id="_x0000_s1031" type="#_x0000_t136" style="position:absolute;left:0;text-align:left;margin-left:357.3pt;margin-top:-34.8pt;width:149.25pt;height:39pt;z-index:251659264" o:allowincell="f">
            <v:shadow color="#868686"/>
            <v:textpath style="font-family:&quot;Arial Black&quot;;font-size:28pt;v-text-kern:t" trim="t" fitpath="t" string="EXAMPLE"/>
          </v:shape>
        </w:pict>
      </w:r>
      <w:r w:rsidR="00FC52BC" w:rsidRPr="00F925EF">
        <w:rPr>
          <w:rFonts w:ascii="Arial" w:hAnsi="Arial"/>
          <w:b/>
          <w:u w:val="single"/>
        </w:rPr>
        <w:t>PERFORMANCE SCHEDULE</w:t>
      </w:r>
    </w:p>
    <w:p w:rsidR="00FC52BC" w:rsidRPr="00F925EF" w:rsidRDefault="00FC52BC">
      <w:pPr>
        <w:pStyle w:val="BodyText"/>
        <w:spacing w:line="244" w:lineRule="atLeast"/>
        <w:jc w:val="center"/>
        <w:rPr>
          <w:rFonts w:ascii="Arial" w:hAnsi="Arial"/>
        </w:rPr>
      </w:pPr>
    </w:p>
    <w:p w:rsidR="00FC52BC" w:rsidRPr="00F925EF" w:rsidRDefault="00FC52BC">
      <w:pPr>
        <w:pStyle w:val="BodyText"/>
        <w:spacing w:line="244" w:lineRule="atLeast"/>
        <w:jc w:val="both"/>
        <w:rPr>
          <w:rFonts w:ascii="Arial" w:hAnsi="Arial"/>
        </w:rPr>
      </w:pPr>
      <w:r w:rsidRPr="00F925EF">
        <w:rPr>
          <w:rFonts w:ascii="Arial" w:hAnsi="Arial"/>
        </w:rPr>
        <w:t xml:space="preserve">The Consultant agrees to proceed with services immediately upon receipt of written Notice to Proceed (NTP) by the Sponsor and to employ such personnel as required </w:t>
      </w:r>
      <w:proofErr w:type="gramStart"/>
      <w:r w:rsidRPr="00F925EF">
        <w:rPr>
          <w:rFonts w:ascii="Arial" w:hAnsi="Arial"/>
        </w:rPr>
        <w:t>to complete</w:t>
      </w:r>
      <w:proofErr w:type="gramEnd"/>
      <w:r w:rsidRPr="00F925EF">
        <w:rPr>
          <w:rFonts w:ascii="Arial" w:hAnsi="Arial"/>
        </w:rPr>
        <w:t xml:space="preserve"> the scope of services in accordance with the following time schedule:</w:t>
      </w:r>
    </w:p>
    <w:p w:rsidR="00FC52BC" w:rsidRPr="00F925EF" w:rsidRDefault="00FC52BC">
      <w:pPr>
        <w:pStyle w:val="BodyText"/>
        <w:spacing w:line="244" w:lineRule="atLeast"/>
        <w:jc w:val="both"/>
        <w:rPr>
          <w:rFonts w:ascii="Arial" w:hAnsi="Arial"/>
        </w:rPr>
      </w:pPr>
    </w:p>
    <w:p w:rsidR="00FC52BC" w:rsidRPr="00F925EF" w:rsidRDefault="00FC52BC">
      <w:pPr>
        <w:pStyle w:val="BodyText"/>
        <w:spacing w:line="244" w:lineRule="atLeast"/>
        <w:jc w:val="both"/>
        <w:rPr>
          <w:rFonts w:ascii="Arial" w:hAnsi="Arial"/>
        </w:rPr>
      </w:pPr>
      <w:r w:rsidRPr="00F925EF">
        <w:rPr>
          <w:rFonts w:ascii="Arial" w:hAnsi="Arial"/>
          <w:b/>
          <w:u w:val="single"/>
        </w:rPr>
        <w:t>BASIC SERVICES</w:t>
      </w:r>
    </w:p>
    <w:p w:rsidR="00FC52BC" w:rsidRPr="00F925EF" w:rsidRDefault="00FC52BC">
      <w:pPr>
        <w:pStyle w:val="BodyText"/>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w:t>
      </w:r>
      <w:r w:rsidRPr="00F925EF">
        <w:rPr>
          <w:rFonts w:ascii="Arial" w:hAnsi="Arial"/>
        </w:rPr>
        <w:tab/>
        <w:t>Preliminary Phase</w:t>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As</w:t>
      </w:r>
      <w:proofErr w:type="gramEnd"/>
      <w:r w:rsidRPr="00F925EF">
        <w:rPr>
          <w:rFonts w:ascii="Arial" w:hAnsi="Arial"/>
        </w:rPr>
        <w:t xml:space="preserve"> Required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B.</w:t>
      </w:r>
      <w:r w:rsidRPr="00F925EF">
        <w:rPr>
          <w:rFonts w:ascii="Arial" w:hAnsi="Arial"/>
        </w:rPr>
        <w:tab/>
        <w:t>Design Phase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t>1.</w:t>
      </w:r>
      <w:r w:rsidRPr="00F925EF">
        <w:rPr>
          <w:rFonts w:ascii="Arial" w:hAnsi="Arial"/>
        </w:rPr>
        <w:tab/>
        <w:t>Submittal of Preliminary Design Report</w:t>
      </w:r>
      <w:r w:rsidRPr="00F925EF">
        <w:rPr>
          <w:rFonts w:ascii="Arial" w:hAnsi="Arial"/>
        </w:rPr>
        <w:tab/>
      </w:r>
      <w:r w:rsidRPr="00F925EF">
        <w:rPr>
          <w:rFonts w:ascii="Arial" w:hAnsi="Arial"/>
        </w:rPr>
        <w:tab/>
      </w:r>
      <w:r w:rsidRPr="00F925EF">
        <w:rPr>
          <w:rFonts w:ascii="Arial" w:hAnsi="Arial"/>
        </w:rPr>
        <w:tab/>
      </w:r>
      <w:r w:rsidRPr="00F925EF">
        <w:rPr>
          <w:rFonts w:ascii="Arial" w:hAnsi="Arial"/>
          <w:b/>
          <w:u w:val="single"/>
        </w:rPr>
        <w:t>(xxx)</w:t>
      </w:r>
      <w:r w:rsidRPr="00F925EF">
        <w:rPr>
          <w:rFonts w:ascii="Arial" w:hAnsi="Arial"/>
        </w:rPr>
        <w:t xml:space="preserve"> calendar days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after</w:t>
      </w:r>
      <w:proofErr w:type="gramEnd"/>
      <w:r w:rsidRPr="00F925EF">
        <w:rPr>
          <w:rFonts w:ascii="Arial" w:hAnsi="Arial"/>
        </w:rPr>
        <w:t xml:space="preserve"> receipt of NTP</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t>2.</w:t>
      </w:r>
      <w:r w:rsidRPr="00F925EF">
        <w:rPr>
          <w:rFonts w:ascii="Arial" w:hAnsi="Arial"/>
        </w:rPr>
        <w:tab/>
        <w:t>Plans &amp; Specifications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ab/>
      </w:r>
      <w:r w:rsidRPr="00F925EF">
        <w:rPr>
          <w:rFonts w:ascii="Arial" w:hAnsi="Arial"/>
        </w:rPr>
        <w:tab/>
        <w:t>a.</w:t>
      </w:r>
      <w:r w:rsidRPr="00F925EF">
        <w:rPr>
          <w:rFonts w:ascii="Arial" w:hAnsi="Arial"/>
        </w:rPr>
        <w:tab/>
        <w:t xml:space="preserve">Submittal of 100% Plans and Contract </w:t>
      </w:r>
      <w:r w:rsidRPr="00F925EF">
        <w:rPr>
          <w:rFonts w:ascii="Arial" w:hAnsi="Arial"/>
        </w:rPr>
        <w:tab/>
      </w:r>
      <w:r w:rsidRPr="00F925EF">
        <w:rPr>
          <w:rFonts w:ascii="Arial" w:hAnsi="Arial"/>
        </w:rPr>
        <w:tab/>
      </w:r>
      <w:r w:rsidRPr="00F925EF">
        <w:rPr>
          <w:rFonts w:ascii="Arial" w:hAnsi="Arial"/>
          <w:b/>
          <w:u w:val="single"/>
        </w:rPr>
        <w:t>(xxx)</w:t>
      </w:r>
      <w:r w:rsidRPr="00F925EF">
        <w:rPr>
          <w:rFonts w:ascii="Arial" w:hAnsi="Arial"/>
        </w:rPr>
        <w:t xml:space="preserve"> calendar days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ab/>
      </w:r>
      <w:r w:rsidRPr="00F925EF">
        <w:rPr>
          <w:rFonts w:ascii="Arial" w:hAnsi="Arial"/>
        </w:rPr>
        <w:tab/>
      </w:r>
      <w:r w:rsidRPr="00F925EF">
        <w:rPr>
          <w:rFonts w:ascii="Arial" w:hAnsi="Arial"/>
        </w:rPr>
        <w:tab/>
        <w:t>Documents/Specifications for review</w:t>
      </w:r>
      <w:r w:rsidRPr="00F925EF">
        <w:rPr>
          <w:rFonts w:ascii="Arial" w:hAnsi="Arial"/>
        </w:rPr>
        <w:tab/>
      </w:r>
      <w:r w:rsidRPr="00F925EF">
        <w:rPr>
          <w:rFonts w:ascii="Arial" w:hAnsi="Arial"/>
        </w:rPr>
        <w:tab/>
        <w:t>after receipt of NTP</w:t>
      </w:r>
    </w:p>
    <w:p w:rsidR="00FC52BC" w:rsidRPr="00F925EF" w:rsidRDefault="004F039D">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ab/>
      </w:r>
      <w:r w:rsidRPr="00F925EF">
        <w:rPr>
          <w:rFonts w:ascii="Arial" w:hAnsi="Arial"/>
        </w:rPr>
        <w:tab/>
      </w:r>
      <w:r w:rsidRPr="00F925EF">
        <w:rPr>
          <w:rFonts w:ascii="Arial" w:hAnsi="Arial"/>
        </w:rPr>
        <w:tab/>
        <w:t>(</w:t>
      </w:r>
      <w:proofErr w:type="gramStart"/>
      <w:r w:rsidRPr="00F925EF">
        <w:rPr>
          <w:rFonts w:ascii="Arial" w:hAnsi="Arial"/>
        </w:rPr>
        <w:t>allow</w:t>
      </w:r>
      <w:proofErr w:type="gramEnd"/>
      <w:r w:rsidRPr="00F925EF">
        <w:rPr>
          <w:rFonts w:ascii="Arial" w:hAnsi="Arial"/>
        </w:rPr>
        <w:t xml:space="preserve"> 45 days for MoDOT review)</w:t>
      </w:r>
    </w:p>
    <w:p w:rsidR="004F039D" w:rsidRPr="00F925EF" w:rsidRDefault="004F039D">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ab/>
      </w:r>
      <w:r w:rsidRPr="00F925EF">
        <w:rPr>
          <w:rFonts w:ascii="Arial" w:hAnsi="Arial"/>
        </w:rPr>
        <w:tab/>
        <w:t>b.</w:t>
      </w:r>
      <w:r w:rsidRPr="00F925EF">
        <w:rPr>
          <w:rFonts w:ascii="Arial" w:hAnsi="Arial"/>
        </w:rPr>
        <w:tab/>
        <w:t xml:space="preserve">Submittal of Final Design Report and Plans </w:t>
      </w:r>
      <w:r w:rsidRPr="00F925EF">
        <w:rPr>
          <w:rFonts w:ascii="Arial" w:hAnsi="Arial"/>
        </w:rPr>
        <w:tab/>
      </w:r>
      <w:r w:rsidRPr="00F925EF">
        <w:rPr>
          <w:rFonts w:ascii="Arial" w:hAnsi="Arial"/>
          <w:b/>
          <w:u w:val="single"/>
        </w:rPr>
        <w:t>(xxx)</w:t>
      </w:r>
      <w:r w:rsidRPr="00F925EF">
        <w:rPr>
          <w:rFonts w:ascii="Arial" w:hAnsi="Arial"/>
        </w:rPr>
        <w:t xml:space="preserve"> calendar days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and</w:t>
      </w:r>
      <w:proofErr w:type="gramEnd"/>
      <w:r w:rsidRPr="00F925EF">
        <w:rPr>
          <w:rFonts w:ascii="Arial" w:hAnsi="Arial"/>
        </w:rPr>
        <w:t xml:space="preserve"> Contract Documents/Specifications</w:t>
      </w:r>
      <w:r w:rsidRPr="00F925EF">
        <w:rPr>
          <w:rFonts w:ascii="Arial" w:hAnsi="Arial"/>
        </w:rPr>
        <w:tab/>
      </w:r>
      <w:r w:rsidRPr="00F925EF">
        <w:rPr>
          <w:rFonts w:ascii="Arial" w:hAnsi="Arial"/>
        </w:rPr>
        <w:tab/>
        <w:t xml:space="preserve">after receipt of </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for</w:t>
      </w:r>
      <w:proofErr w:type="gramEnd"/>
      <w:r w:rsidRPr="00F925EF">
        <w:rPr>
          <w:rFonts w:ascii="Arial" w:hAnsi="Arial"/>
        </w:rPr>
        <w:t xml:space="preserve"> bidding</w:t>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review comments</w:t>
      </w:r>
    </w:p>
    <w:p w:rsidR="00B63E13" w:rsidRPr="00F925EF" w:rsidRDefault="00D53D2A">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00B63E13" w:rsidRPr="00F925EF">
        <w:rPr>
          <w:rFonts w:ascii="Arial" w:hAnsi="Arial"/>
        </w:rPr>
        <w:t>(MoDOT</w:t>
      </w:r>
      <w:r w:rsidRPr="00F925EF">
        <w:rPr>
          <w:rFonts w:ascii="Arial" w:hAnsi="Arial"/>
        </w:rPr>
        <w:t>, FAA</w:t>
      </w:r>
      <w:r w:rsidR="00B63E13" w:rsidRPr="00F925EF">
        <w:rPr>
          <w:rFonts w:ascii="Arial" w:hAnsi="Arial"/>
        </w:rPr>
        <w:t xml:space="preserve"> &amp; Sponsor)</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C.</w:t>
      </w:r>
      <w:r w:rsidRPr="00F925EF">
        <w:rPr>
          <w:rFonts w:ascii="Arial" w:hAnsi="Arial"/>
        </w:rPr>
        <w:tab/>
        <w:t>Bidding Phase</w:t>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As Required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b/>
          <w:bCs/>
          <w:u w:val="single"/>
        </w:rPr>
      </w:pPr>
      <w:r w:rsidRPr="00F925EF">
        <w:rPr>
          <w:rFonts w:ascii="Arial" w:hAnsi="Arial"/>
          <w:b/>
          <w:bCs/>
          <w:u w:val="single"/>
        </w:rPr>
        <w:t>CONSTRUCTION SERVICES</w:t>
      </w:r>
    </w:p>
    <w:p w:rsidR="003E4D14" w:rsidRPr="00F925EF" w:rsidRDefault="003E4D14" w:rsidP="00B63E13">
      <w:pPr>
        <w:pStyle w:val="BodyText"/>
        <w:jc w:val="both"/>
        <w:rPr>
          <w:rFonts w:ascii="Arial" w:hAnsi="Arial" w:cs="Arial"/>
          <w:szCs w:val="22"/>
        </w:rPr>
      </w:pPr>
    </w:p>
    <w:p w:rsidR="003E4D14" w:rsidRPr="00F925EF" w:rsidRDefault="003E4D14" w:rsidP="00B63E13">
      <w:pPr>
        <w:pStyle w:val="BodyText"/>
        <w:jc w:val="both"/>
        <w:rPr>
          <w:rFonts w:ascii="Arial" w:hAnsi="Arial" w:cs="Arial"/>
          <w:szCs w:val="22"/>
        </w:rPr>
      </w:pPr>
      <w:r w:rsidRPr="00F925EF">
        <w:rPr>
          <w:rFonts w:ascii="Arial" w:hAnsi="Arial" w:cs="Arial"/>
          <w:szCs w:val="22"/>
        </w:rPr>
        <w:t>1.</w:t>
      </w:r>
      <w:r w:rsidRPr="00F925EF">
        <w:rPr>
          <w:rFonts w:ascii="Arial" w:hAnsi="Arial" w:cs="Arial"/>
          <w:szCs w:val="22"/>
        </w:rPr>
        <w:tab/>
        <w:t>Construction Services</w:t>
      </w:r>
      <w:r w:rsidRPr="00F925EF">
        <w:rPr>
          <w:rFonts w:ascii="Arial" w:hAnsi="Arial" w:cs="Arial"/>
          <w:szCs w:val="22"/>
        </w:rPr>
        <w:tab/>
      </w:r>
      <w:r w:rsidRPr="00F925EF">
        <w:rPr>
          <w:rFonts w:ascii="Arial" w:hAnsi="Arial" w:cs="Arial"/>
          <w:szCs w:val="22"/>
        </w:rPr>
        <w:tab/>
      </w:r>
      <w:r w:rsidRPr="00F925EF">
        <w:rPr>
          <w:rFonts w:ascii="Arial" w:hAnsi="Arial" w:cs="Arial"/>
          <w:szCs w:val="22"/>
        </w:rPr>
        <w:tab/>
      </w:r>
      <w:r w:rsidRPr="00F925EF">
        <w:rPr>
          <w:rFonts w:ascii="Arial" w:hAnsi="Arial" w:cs="Arial"/>
          <w:szCs w:val="22"/>
        </w:rPr>
        <w:tab/>
      </w:r>
      <w:r w:rsidR="005C33FA">
        <w:rPr>
          <w:rFonts w:ascii="Arial" w:hAnsi="Arial" w:cs="Arial"/>
          <w:szCs w:val="22"/>
        </w:rPr>
        <w:tab/>
      </w:r>
      <w:r w:rsidRPr="005C33FA">
        <w:rPr>
          <w:rFonts w:ascii="Arial" w:hAnsi="Arial" w:cs="Arial"/>
          <w:szCs w:val="22"/>
        </w:rPr>
        <w:tab/>
      </w:r>
      <w:proofErr w:type="gramStart"/>
      <w:r w:rsidRPr="005C33FA">
        <w:rPr>
          <w:rFonts w:ascii="Arial" w:hAnsi="Arial" w:cs="Arial"/>
          <w:szCs w:val="22"/>
        </w:rPr>
        <w:t>As</w:t>
      </w:r>
      <w:proofErr w:type="gramEnd"/>
      <w:r w:rsidRPr="005C33FA">
        <w:rPr>
          <w:rFonts w:ascii="Arial" w:hAnsi="Arial" w:cs="Arial"/>
          <w:szCs w:val="22"/>
        </w:rPr>
        <w:t xml:space="preserve"> Required</w:t>
      </w:r>
    </w:p>
    <w:p w:rsidR="00FC52BC" w:rsidRPr="00F925EF" w:rsidRDefault="00FC52BC" w:rsidP="00B63E13">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b/>
          <w:u w:val="single"/>
        </w:rPr>
        <w:t>SPECIAL SERVICES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w:t>
      </w:r>
      <w:r w:rsidRPr="00F925EF">
        <w:rPr>
          <w:rFonts w:ascii="Arial" w:hAnsi="Arial"/>
        </w:rPr>
        <w:tab/>
        <w:t>Field Survey-Property Survey</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t>1.</w:t>
      </w:r>
      <w:r w:rsidRPr="00F925EF">
        <w:rPr>
          <w:rFonts w:ascii="Arial" w:hAnsi="Arial"/>
        </w:rPr>
        <w:tab/>
        <w:t>Research</w:t>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b/>
          <w:u w:val="single"/>
        </w:rPr>
        <w:t>(xxx)</w:t>
      </w:r>
      <w:r w:rsidRPr="00F925EF">
        <w:rPr>
          <w:rFonts w:ascii="Arial" w:hAnsi="Arial"/>
        </w:rPr>
        <w:t xml:space="preserve"> calendar days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after</w:t>
      </w:r>
      <w:proofErr w:type="gramEnd"/>
      <w:r w:rsidRPr="00F925EF">
        <w:rPr>
          <w:rFonts w:ascii="Arial" w:hAnsi="Arial"/>
        </w:rPr>
        <w:t xml:space="preserve"> receipt of NTP</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t>2.</w:t>
      </w:r>
      <w:r w:rsidRPr="00F925EF">
        <w:rPr>
          <w:rFonts w:ascii="Arial" w:hAnsi="Arial"/>
        </w:rPr>
        <w:tab/>
        <w:t>Field Survey</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r>
      <w:r w:rsidRPr="00F925EF">
        <w:rPr>
          <w:rFonts w:ascii="Arial" w:hAnsi="Arial"/>
        </w:rPr>
        <w:tab/>
        <w:t>a. Boundary surveys and reference ties</w:t>
      </w:r>
      <w:r w:rsidRPr="00F925EF">
        <w:rPr>
          <w:rFonts w:ascii="Arial" w:hAnsi="Arial"/>
        </w:rPr>
        <w:tab/>
      </w:r>
      <w:r w:rsidRPr="00F925EF">
        <w:rPr>
          <w:rFonts w:ascii="Arial" w:hAnsi="Arial"/>
        </w:rPr>
        <w:tab/>
      </w:r>
      <w:r w:rsidRPr="00F925EF">
        <w:rPr>
          <w:rFonts w:ascii="Arial" w:hAnsi="Arial"/>
        </w:rPr>
        <w:tab/>
      </w:r>
      <w:r w:rsidRPr="00F925EF">
        <w:rPr>
          <w:rFonts w:ascii="Arial" w:hAnsi="Arial"/>
          <w:b/>
          <w:u w:val="single"/>
        </w:rPr>
        <w:t>(xxx)</w:t>
      </w:r>
      <w:r w:rsidRPr="00F925EF">
        <w:rPr>
          <w:rFonts w:ascii="Arial" w:hAnsi="Arial"/>
        </w:rPr>
        <w:t xml:space="preserve"> calendar days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after</w:t>
      </w:r>
      <w:proofErr w:type="gramEnd"/>
      <w:r w:rsidRPr="00F925EF">
        <w:rPr>
          <w:rFonts w:ascii="Arial" w:hAnsi="Arial"/>
        </w:rPr>
        <w:t xml:space="preserve"> receipt of NTP</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lastRenderedPageBreak/>
        <w:tab/>
      </w:r>
      <w:r w:rsidRPr="00F925EF">
        <w:rPr>
          <w:rFonts w:ascii="Arial" w:hAnsi="Arial"/>
        </w:rPr>
        <w:tab/>
      </w:r>
      <w:proofErr w:type="gramStart"/>
      <w:r w:rsidRPr="00F925EF">
        <w:rPr>
          <w:rFonts w:ascii="Arial" w:hAnsi="Arial"/>
        </w:rPr>
        <w:t>b.  Set</w:t>
      </w:r>
      <w:proofErr w:type="gramEnd"/>
      <w:r w:rsidRPr="00F925EF">
        <w:rPr>
          <w:rFonts w:ascii="Arial" w:hAnsi="Arial"/>
        </w:rPr>
        <w:t xml:space="preserve"> Boundary Corners</w:t>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b/>
          <w:u w:val="single"/>
        </w:rPr>
        <w:t>(xxx)</w:t>
      </w:r>
      <w:r w:rsidRPr="00F925EF">
        <w:rPr>
          <w:rFonts w:ascii="Arial" w:hAnsi="Arial"/>
        </w:rPr>
        <w:t xml:space="preserve"> calendar days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after</w:t>
      </w:r>
      <w:proofErr w:type="gramEnd"/>
      <w:r w:rsidRPr="00F925EF">
        <w:rPr>
          <w:rFonts w:ascii="Arial" w:hAnsi="Arial"/>
        </w:rPr>
        <w:t xml:space="preserve"> completion of</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property</w:t>
      </w:r>
      <w:proofErr w:type="gramEnd"/>
      <w:r w:rsidRPr="00F925EF">
        <w:rPr>
          <w:rFonts w:ascii="Arial" w:hAnsi="Arial"/>
        </w:rPr>
        <w:t xml:space="preserve"> acquisition</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t>3.</w:t>
      </w:r>
      <w:r w:rsidRPr="00F925EF">
        <w:rPr>
          <w:rFonts w:ascii="Arial" w:hAnsi="Arial"/>
        </w:rPr>
        <w:tab/>
        <w:t>Office Calculations, Plat of Survey, Drawings</w:t>
      </w:r>
      <w:r w:rsidRPr="00F925EF">
        <w:rPr>
          <w:rFonts w:ascii="Arial" w:hAnsi="Arial"/>
        </w:rPr>
        <w:tab/>
      </w:r>
      <w:r w:rsidRPr="00F925EF">
        <w:rPr>
          <w:rFonts w:ascii="Arial" w:hAnsi="Arial"/>
        </w:rPr>
        <w:tab/>
      </w:r>
      <w:r w:rsidRPr="00F925EF">
        <w:rPr>
          <w:rFonts w:ascii="Arial" w:hAnsi="Arial"/>
          <w:b/>
          <w:u w:val="single"/>
        </w:rPr>
        <w:t>(xxx)</w:t>
      </w:r>
      <w:r w:rsidRPr="00F925EF">
        <w:rPr>
          <w:rFonts w:ascii="Arial" w:hAnsi="Arial"/>
        </w:rPr>
        <w:t xml:space="preserve"> calendar days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 xml:space="preserve"> </w:t>
      </w:r>
      <w:r w:rsidRPr="00F925EF">
        <w:rPr>
          <w:rFonts w:ascii="Arial" w:hAnsi="Arial"/>
        </w:rPr>
        <w:tab/>
      </w:r>
      <w:r w:rsidRPr="00F925EF">
        <w:rPr>
          <w:rFonts w:ascii="Arial" w:hAnsi="Arial"/>
        </w:rPr>
        <w:tab/>
      </w:r>
      <w:proofErr w:type="gramStart"/>
      <w:r w:rsidRPr="00F925EF">
        <w:rPr>
          <w:rFonts w:ascii="Arial" w:hAnsi="Arial"/>
        </w:rPr>
        <w:t>and</w:t>
      </w:r>
      <w:proofErr w:type="gramEnd"/>
      <w:r w:rsidRPr="00F925EF">
        <w:rPr>
          <w:rFonts w:ascii="Arial" w:hAnsi="Arial"/>
        </w:rPr>
        <w:t xml:space="preserve"> Exhibit A Property Map</w:t>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after receipt of NTP</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B.</w:t>
      </w:r>
      <w:r w:rsidRPr="00F925EF">
        <w:rPr>
          <w:rFonts w:ascii="Arial" w:hAnsi="Arial"/>
        </w:rPr>
        <w:tab/>
        <w:t>Field Survey - Design Survey</w:t>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b/>
          <w:u w:val="single"/>
        </w:rPr>
        <w:t>(xxx)</w:t>
      </w:r>
      <w:r w:rsidRPr="00F925EF">
        <w:rPr>
          <w:rFonts w:ascii="Arial" w:hAnsi="Arial"/>
        </w:rPr>
        <w:t xml:space="preserve"> calendar days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after</w:t>
      </w:r>
      <w:proofErr w:type="gramEnd"/>
      <w:r w:rsidRPr="00F925EF">
        <w:rPr>
          <w:rFonts w:ascii="Arial" w:hAnsi="Arial"/>
        </w:rPr>
        <w:t xml:space="preserve"> receipt of NTP</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C.</w:t>
      </w:r>
      <w:r w:rsidRPr="00F925EF">
        <w:rPr>
          <w:rFonts w:ascii="Arial" w:hAnsi="Arial"/>
        </w:rPr>
        <w:tab/>
        <w:t>Land Acquisition Assistance</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t>1.</w:t>
      </w:r>
      <w:r w:rsidRPr="00F925EF">
        <w:rPr>
          <w:rFonts w:ascii="Arial" w:hAnsi="Arial"/>
        </w:rPr>
        <w:tab/>
        <w:t>Meetings</w:t>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As required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t>2.</w:t>
      </w:r>
      <w:r w:rsidRPr="00F925EF">
        <w:rPr>
          <w:rFonts w:ascii="Arial" w:hAnsi="Arial"/>
        </w:rPr>
        <w:tab/>
        <w:t>Coordination</w:t>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As required</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ab/>
        <w:t>3.</w:t>
      </w:r>
      <w:r w:rsidRPr="00F925EF">
        <w:rPr>
          <w:rFonts w:ascii="Arial" w:hAnsi="Arial"/>
        </w:rPr>
        <w:tab/>
        <w:t>Acquisition Material Submittal</w:t>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b/>
          <w:u w:val="single"/>
        </w:rPr>
        <w:t>(xxx)</w:t>
      </w:r>
      <w:r w:rsidRPr="00F925EF">
        <w:rPr>
          <w:rFonts w:ascii="Arial" w:hAnsi="Arial"/>
        </w:rPr>
        <w:t xml:space="preserve"> calendar days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after</w:t>
      </w:r>
      <w:proofErr w:type="gramEnd"/>
      <w:r w:rsidRPr="00F925EF">
        <w:rPr>
          <w:rFonts w:ascii="Arial" w:hAnsi="Arial"/>
        </w:rPr>
        <w:t xml:space="preserve"> receipt of NTP</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D.</w:t>
      </w:r>
      <w:r w:rsidRPr="00F925EF">
        <w:rPr>
          <w:rFonts w:ascii="Arial" w:hAnsi="Arial"/>
        </w:rPr>
        <w:tab/>
        <w:t>Geotechnical</w:t>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b/>
          <w:u w:val="single"/>
        </w:rPr>
        <w:t>(xxx</w:t>
      </w:r>
      <w:proofErr w:type="gramStart"/>
      <w:r w:rsidRPr="00F925EF">
        <w:rPr>
          <w:rFonts w:ascii="Arial" w:hAnsi="Arial"/>
          <w:b/>
          <w:u w:val="single"/>
        </w:rPr>
        <w:t>)</w:t>
      </w:r>
      <w:r w:rsidRPr="00F925EF">
        <w:rPr>
          <w:rFonts w:ascii="Arial" w:hAnsi="Arial"/>
        </w:rPr>
        <w:t xml:space="preserve">  calendar</w:t>
      </w:r>
      <w:proofErr w:type="gramEnd"/>
      <w:r w:rsidRPr="00F925EF">
        <w:rPr>
          <w:rFonts w:ascii="Arial" w:hAnsi="Arial"/>
        </w:rPr>
        <w:t xml:space="preserve"> days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after</w:t>
      </w:r>
      <w:proofErr w:type="gramEnd"/>
      <w:r w:rsidRPr="00F925EF">
        <w:rPr>
          <w:rFonts w:ascii="Arial" w:hAnsi="Arial"/>
        </w:rPr>
        <w:t xml:space="preserve"> receipt of NTP</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r w:rsidRPr="00F925EF">
        <w:rPr>
          <w:rFonts w:ascii="Arial" w:hAnsi="Arial"/>
        </w:rPr>
        <w:t>E.</w:t>
      </w:r>
      <w:r w:rsidRPr="00F925EF">
        <w:rPr>
          <w:rFonts w:ascii="Arial" w:hAnsi="Arial"/>
        </w:rPr>
        <w:tab/>
        <w:t>Other Services</w:t>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jc w:val="both"/>
        <w:rPr>
          <w:rFonts w:ascii="Arial" w:hAnsi="Arial"/>
        </w:rPr>
      </w:pP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ab/>
        <w:t>1.</w:t>
      </w:r>
      <w:r w:rsidRPr="00F925EF">
        <w:rPr>
          <w:rFonts w:ascii="Arial" w:hAnsi="Arial"/>
        </w:rPr>
        <w:tab/>
        <w:t>Airport Layout Plan (ALP) Update</w:t>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b/>
          <w:u w:val="single"/>
        </w:rPr>
        <w:t>(xxx)</w:t>
      </w:r>
      <w:r w:rsidRPr="00F925EF">
        <w:rPr>
          <w:rFonts w:ascii="Arial" w:hAnsi="Arial"/>
        </w:rPr>
        <w:t xml:space="preserve"> calendar days</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after</w:t>
      </w:r>
      <w:proofErr w:type="gramEnd"/>
      <w:r w:rsidRPr="00F925EF">
        <w:rPr>
          <w:rFonts w:ascii="Arial" w:hAnsi="Arial"/>
        </w:rPr>
        <w:t xml:space="preserve"> acceptance of</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proofErr w:type="gramStart"/>
      <w:r w:rsidRPr="00F925EF">
        <w:rPr>
          <w:rFonts w:ascii="Arial" w:hAnsi="Arial"/>
        </w:rPr>
        <w:t>construction</w:t>
      </w:r>
      <w:proofErr w:type="gramEnd"/>
      <w:r w:rsidRPr="00F925EF">
        <w:rPr>
          <w:rFonts w:ascii="Arial" w:hAnsi="Arial"/>
        </w:rPr>
        <w:t xml:space="preserve"> by</w:t>
      </w:r>
    </w:p>
    <w:p w:rsidR="00FC52BC" w:rsidRPr="00F925EF" w:rsidRDefault="00FC52BC">
      <w:pPr>
        <w:pStyle w:val="BodyText"/>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line="244" w:lineRule="atLeast"/>
        <w:rPr>
          <w:rFonts w:ascii="Arial" w:hAnsi="Arial"/>
        </w:rPr>
      </w:pP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r>
      <w:r w:rsidRPr="00F925EF">
        <w:rPr>
          <w:rFonts w:ascii="Arial" w:hAnsi="Arial"/>
        </w:rPr>
        <w:tab/>
        <w:t>Sponsor</w:t>
      </w:r>
    </w:p>
    <w:sectPr w:rsidR="00FC52BC" w:rsidRPr="00F925EF">
      <w:headerReference w:type="default" r:id="rId24"/>
      <w:footerReference w:type="default" r:id="rId25"/>
      <w:pgSz w:w="12240" w:h="15840"/>
      <w:pgMar w:top="1440" w:right="1530" w:bottom="1440" w:left="1350" w:header="720" w:footer="720" w:gutter="0"/>
      <w:pgNumType w:start="1"/>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8A" w:rsidRDefault="0020768A">
      <w:r>
        <w:separator/>
      </w:r>
    </w:p>
  </w:endnote>
  <w:endnote w:type="continuationSeparator" w:id="0">
    <w:p w:rsidR="0020768A" w:rsidRDefault="0020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F7" w:rsidRDefault="00B164F7">
    <w:pPr>
      <w:pStyle w:val="Footer"/>
      <w:jc w:val="center"/>
    </w:pPr>
    <w:r>
      <w:fldChar w:fldCharType="begin"/>
    </w:r>
    <w:r>
      <w:instrText xml:space="preserve"> PAGE   \* MERGEFORMAT </w:instrText>
    </w:r>
    <w:r>
      <w:fldChar w:fldCharType="separate"/>
    </w:r>
    <w:r w:rsidR="00E61418">
      <w:rPr>
        <w:noProof/>
      </w:rPr>
      <w:t>6</w:t>
    </w:r>
    <w:r>
      <w:fldChar w:fldCharType="end"/>
    </w:r>
  </w:p>
  <w:p w:rsidR="00B164F7" w:rsidRDefault="00B164F7" w:rsidP="00DE609A">
    <w:pPr>
      <w:pStyle w:val="BodyText"/>
      <w:tabs>
        <w:tab w:val="left" w:pos="4680"/>
        <w:tab w:val="left" w:pos="8280"/>
      </w:tabs>
      <w:jc w:val="right"/>
      <w:rPr>
        <w:sz w:val="16"/>
      </w:rPr>
    </w:pPr>
    <w:r>
      <w:rPr>
        <w:sz w:val="16"/>
      </w:rPr>
      <w:t>Rev. 04/11/2018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F7" w:rsidRDefault="00B164F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Pr>
        <w:rStyle w:val="PageNumber"/>
      </w:rPr>
      <w:t>Exhibit I -</w:t>
    </w:r>
    <w:r>
      <w:rPr>
        <w:rStyle w:val="PageNumber"/>
      </w:rPr>
      <w:fldChar w:fldCharType="begin"/>
    </w:r>
    <w:r>
      <w:rPr>
        <w:rStyle w:val="PageNumber"/>
      </w:rPr>
      <w:instrText xml:space="preserve"> PAGE </w:instrText>
    </w:r>
    <w:r>
      <w:rPr>
        <w:rStyle w:val="PageNumber"/>
      </w:rPr>
      <w:fldChar w:fldCharType="separate"/>
    </w:r>
    <w:r w:rsidR="00E61418">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F7" w:rsidRDefault="00B164F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Pr>
        <w:rStyle w:val="PageNumber"/>
      </w:rPr>
      <w:t>Exhibit II -</w:t>
    </w:r>
    <w:r>
      <w:rPr>
        <w:rStyle w:val="PageNumber"/>
      </w:rPr>
      <w:fldChar w:fldCharType="begin"/>
    </w:r>
    <w:r>
      <w:rPr>
        <w:rStyle w:val="PageNumber"/>
      </w:rPr>
      <w:instrText xml:space="preserve"> PAGE </w:instrText>
    </w:r>
    <w:r>
      <w:rPr>
        <w:rStyle w:val="PageNumber"/>
      </w:rPr>
      <w:fldChar w:fldCharType="separate"/>
    </w:r>
    <w:r w:rsidR="00E61418">
      <w:rPr>
        <w:rStyle w:val="PageNumber"/>
        <w:noProof/>
      </w:rPr>
      <w:t>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F7" w:rsidRDefault="00B164F7">
    <w:pPr>
      <w:jc w:val="center"/>
      <w:rPr>
        <w:rFonts w:ascii="Arial" w:hAnsi="Arial" w:cs="Arial"/>
        <w:sz w:val="24"/>
      </w:rPr>
    </w:pPr>
    <w:r>
      <w:rPr>
        <w:rStyle w:val="PageNumber"/>
        <w:rFonts w:ascii="Arial" w:hAnsi="Arial" w:cs="Arial"/>
        <w:sz w:val="24"/>
      </w:rPr>
      <w:t>Exhibit IIA -</w:t>
    </w:r>
    <w:r>
      <w:rPr>
        <w:rStyle w:val="PageNumber"/>
        <w:rFonts w:ascii="Arial" w:hAnsi="Arial" w:cs="Arial"/>
        <w:sz w:val="24"/>
      </w:rPr>
      <w:fldChar w:fldCharType="begin"/>
    </w:r>
    <w:r>
      <w:rPr>
        <w:rStyle w:val="PageNumber"/>
        <w:rFonts w:ascii="Arial" w:hAnsi="Arial" w:cs="Arial"/>
        <w:sz w:val="24"/>
      </w:rPr>
      <w:instrText xml:space="preserve"> PAGE </w:instrText>
    </w:r>
    <w:r>
      <w:rPr>
        <w:rStyle w:val="PageNumber"/>
        <w:rFonts w:ascii="Arial" w:hAnsi="Arial" w:cs="Arial"/>
        <w:sz w:val="24"/>
      </w:rPr>
      <w:fldChar w:fldCharType="separate"/>
    </w:r>
    <w:r w:rsidR="00E61418">
      <w:rPr>
        <w:rStyle w:val="PageNumber"/>
        <w:rFonts w:ascii="Arial" w:hAnsi="Arial" w:cs="Arial"/>
        <w:noProof/>
        <w:sz w:val="24"/>
      </w:rPr>
      <w:t>4</w:t>
    </w:r>
    <w:r>
      <w:rPr>
        <w:rStyle w:val="PageNumber"/>
        <w:rFonts w:ascii="Arial" w:hAnsi="Arial" w:cs="Arial"/>
        <w:sz w:val="24"/>
      </w:rPr>
      <w:fldChar w:fldCharType="end"/>
    </w:r>
  </w:p>
  <w:p w:rsidR="00B164F7" w:rsidRDefault="00B164F7">
    <w:pPr>
      <w:pStyle w:val="BodyText"/>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F7" w:rsidRDefault="00B164F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Pr>
        <w:rStyle w:val="PageNumber"/>
      </w:rPr>
      <w:t>Exhibit III -</w:t>
    </w:r>
    <w:r>
      <w:rPr>
        <w:rStyle w:val="PageNumber"/>
      </w:rPr>
      <w:fldChar w:fldCharType="begin"/>
    </w:r>
    <w:r>
      <w:rPr>
        <w:rStyle w:val="PageNumber"/>
      </w:rPr>
      <w:instrText xml:space="preserve"> PAGE </w:instrText>
    </w:r>
    <w:r>
      <w:rPr>
        <w:rStyle w:val="PageNumber"/>
      </w:rPr>
      <w:fldChar w:fldCharType="separate"/>
    </w:r>
    <w:r w:rsidR="00E61418">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F7" w:rsidRDefault="00B164F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
      <w:rPr>
        <w:rStyle w:val="PageNumber"/>
      </w:rPr>
      <w:t xml:space="preserve">Exhibits IV and V - </w:t>
    </w:r>
    <w:r>
      <w:rPr>
        <w:rStyle w:val="PageNumber"/>
      </w:rPr>
      <w:fldChar w:fldCharType="begin"/>
    </w:r>
    <w:r>
      <w:rPr>
        <w:rStyle w:val="PageNumber"/>
      </w:rPr>
      <w:instrText xml:space="preserve"> PAGE </w:instrText>
    </w:r>
    <w:r>
      <w:rPr>
        <w:rStyle w:val="PageNumber"/>
      </w:rPr>
      <w:fldChar w:fldCharType="separate"/>
    </w:r>
    <w:r w:rsidR="00E61418">
      <w:rPr>
        <w:rStyle w:val="PageNumber"/>
        <w:noProof/>
      </w:rPr>
      <w:t>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F7" w:rsidRDefault="00B164F7">
    <w:pPr>
      <w:pStyle w:val="BodyText"/>
      <w:jc w:val="center"/>
    </w:pPr>
    <w:r>
      <w:t xml:space="preserve">Exhibit VI - </w:t>
    </w:r>
    <w:r>
      <w:rPr>
        <w:rStyle w:val="PageNumber"/>
      </w:rPr>
      <w:fldChar w:fldCharType="begin"/>
    </w:r>
    <w:r>
      <w:rPr>
        <w:rStyle w:val="PageNumber"/>
      </w:rPr>
      <w:instrText xml:space="preserve"> PAGE </w:instrText>
    </w:r>
    <w:r>
      <w:rPr>
        <w:rStyle w:val="PageNumber"/>
      </w:rPr>
      <w:fldChar w:fldCharType="separate"/>
    </w:r>
    <w:r w:rsidR="00E61418">
      <w:rPr>
        <w:rStyle w:val="PageNumber"/>
        <w:noProof/>
      </w:rPr>
      <w:t>2</w:t>
    </w:r>
    <w:r>
      <w:rPr>
        <w:rStyle w:val="PageNumber"/>
      </w:rPr>
      <w:fldChar w:fldCharType="end"/>
    </w:r>
  </w:p>
  <w:p w:rsidR="00B164F7" w:rsidRDefault="00B164F7">
    <w:pPr>
      <w:pStyle w:val="Body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8A" w:rsidRDefault="0020768A">
      <w:r>
        <w:separator/>
      </w:r>
    </w:p>
  </w:footnote>
  <w:footnote w:type="continuationSeparator" w:id="0">
    <w:p w:rsidR="0020768A" w:rsidRDefault="00207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F7" w:rsidRPr="00014B00" w:rsidRDefault="00B164F7" w:rsidP="00014B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napToGrid w:val="0"/>
        <w:color w:val="000000"/>
      </w:rPr>
    </w:pPr>
    <w:r w:rsidRPr="00014B00">
      <w:rPr>
        <w:snapToGrid w:val="0"/>
        <w:color w:val="000000"/>
      </w:rPr>
      <w:t xml:space="preserve">Airport: </w:t>
    </w:r>
    <w:bookmarkStart w:id="32" w:name="Text111"/>
    <w:bookmarkEnd w:id="32"/>
    <w:r w:rsidRPr="00014B00">
      <w:rPr>
        <w:snapToGrid w:val="0"/>
        <w:color w:val="000000"/>
      </w:rPr>
      <w:t xml:space="preserve"> </w:t>
    </w:r>
    <w:r w:rsidRPr="00014B00">
      <w:rPr>
        <w:snapToGrid w:val="0"/>
        <w:color w:val="000000"/>
        <w:sz w:val="24"/>
      </w:rPr>
      <w:fldChar w:fldCharType="begin"/>
    </w:r>
    <w:r w:rsidRPr="00014B00">
      <w:rPr>
        <w:snapToGrid w:val="0"/>
        <w:color w:val="000000"/>
        <w:sz w:val="24"/>
      </w:rPr>
      <w:instrText xml:space="preserve"> REF Text111 \h  \* MERGEFORMAT </w:instrText>
    </w:r>
    <w:r w:rsidRPr="00014B00">
      <w:rPr>
        <w:snapToGrid w:val="0"/>
        <w:color w:val="000000"/>
        <w:sz w:val="24"/>
      </w:rPr>
    </w:r>
    <w:r w:rsidRPr="00014B00">
      <w:rPr>
        <w:snapToGrid w:val="0"/>
        <w:color w:val="000000"/>
        <w:sz w:val="24"/>
      </w:rPr>
      <w:fldChar w:fldCharType="end"/>
    </w:r>
    <w:r w:rsidRPr="00014B00">
      <w:rPr>
        <w:snapToGrid w:val="0"/>
        <w:sz w:val="24"/>
      </w:rPr>
      <w:t xml:space="preserve"> </w:t>
    </w:r>
    <w:r w:rsidRPr="00014B00">
      <w:rPr>
        <w:snapToGrid w:val="0"/>
        <w:color w:val="808080"/>
        <w:sz w:val="24"/>
      </w:rPr>
      <w:t>[Title]</w:t>
    </w:r>
  </w:p>
  <w:p w:rsidR="00B164F7" w:rsidRPr="00014B00" w:rsidRDefault="00B164F7" w:rsidP="00014B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napToGrid w:val="0"/>
        <w:color w:val="000000"/>
      </w:rPr>
    </w:pPr>
    <w:r w:rsidRPr="00014B00">
      <w:rPr>
        <w:snapToGrid w:val="0"/>
        <w:color w:val="000000"/>
      </w:rPr>
      <w:t>MoDOT Project No.:</w:t>
    </w:r>
    <w:r w:rsidRPr="00014B00" w:rsidDel="00BB7C09">
      <w:rPr>
        <w:snapToGrid w:val="0"/>
        <w:color w:val="000000"/>
        <w:sz w:val="24"/>
      </w:rPr>
      <w:t xml:space="preserve"> </w:t>
    </w:r>
    <w:r w:rsidRPr="00014B00">
      <w:rPr>
        <w:snapToGrid w:val="0"/>
        <w:color w:val="808080"/>
        <w:sz w:val="24"/>
      </w:rPr>
      <w:t>[Subject]</w:t>
    </w:r>
  </w:p>
  <w:p w:rsidR="00B164F7" w:rsidRDefault="00B164F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F7" w:rsidRDefault="00B164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438"/>
    <w:multiLevelType w:val="hybridMultilevel"/>
    <w:tmpl w:val="E39ECB48"/>
    <w:lvl w:ilvl="0" w:tplc="AAD0942C">
      <w:start w:val="1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1B818DB"/>
    <w:multiLevelType w:val="hybridMultilevel"/>
    <w:tmpl w:val="97B6C4D8"/>
    <w:lvl w:ilvl="0" w:tplc="072A3F5C">
      <w:start w:val="2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1DC7C21"/>
    <w:multiLevelType w:val="hybridMultilevel"/>
    <w:tmpl w:val="C284F430"/>
    <w:lvl w:ilvl="0" w:tplc="9288E47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34528D5"/>
    <w:multiLevelType w:val="singleLevel"/>
    <w:tmpl w:val="61A0B6DC"/>
    <w:lvl w:ilvl="0">
      <w:start w:val="2"/>
      <w:numFmt w:val="decimal"/>
      <w:lvlText w:val="%1)"/>
      <w:lvlJc w:val="left"/>
      <w:pPr>
        <w:tabs>
          <w:tab w:val="num" w:pos="2160"/>
        </w:tabs>
        <w:ind w:left="2160" w:hanging="450"/>
      </w:pPr>
      <w:rPr>
        <w:rFonts w:hint="default"/>
      </w:rPr>
    </w:lvl>
  </w:abstractNum>
  <w:abstractNum w:abstractNumId="4">
    <w:nsid w:val="03D70E4D"/>
    <w:multiLevelType w:val="hybridMultilevel"/>
    <w:tmpl w:val="20ACBC98"/>
    <w:lvl w:ilvl="0" w:tplc="072A3F5C">
      <w:start w:val="1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4975590"/>
    <w:multiLevelType w:val="hybridMultilevel"/>
    <w:tmpl w:val="4E5CB7DE"/>
    <w:lvl w:ilvl="0" w:tplc="74F8B88C">
      <w:start w:val="1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9617AD5"/>
    <w:multiLevelType w:val="hybridMultilevel"/>
    <w:tmpl w:val="20ACBC98"/>
    <w:lvl w:ilvl="0" w:tplc="072A3F5C">
      <w:start w:val="19"/>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1">
      <w:start w:val="1"/>
      <w:numFmt w:val="bullet"/>
      <w:lvlText w:val=""/>
      <w:lvlJc w:val="left"/>
      <w:pPr>
        <w:tabs>
          <w:tab w:val="num" w:pos="360"/>
        </w:tabs>
        <w:ind w:left="360" w:hanging="360"/>
      </w:pPr>
      <w:rPr>
        <w:rFonts w:ascii="Symbol" w:hAnsi="Symbol" w:hint="default"/>
      </w:rPr>
    </w:lvl>
    <w:lvl w:ilvl="7" w:tplc="072A3F5C">
      <w:start w:val="19"/>
      <w:numFmt w:val="decimal"/>
      <w:lvlText w:val="(%8)"/>
      <w:lvlJc w:val="left"/>
      <w:pPr>
        <w:tabs>
          <w:tab w:val="num" w:pos="5760"/>
        </w:tabs>
        <w:ind w:left="5760" w:hanging="720"/>
      </w:pPr>
      <w:rPr>
        <w:rFonts w:hint="default"/>
      </w:rPr>
    </w:lvl>
    <w:lvl w:ilvl="8" w:tplc="0409001B" w:tentative="1">
      <w:start w:val="1"/>
      <w:numFmt w:val="lowerRoman"/>
      <w:lvlText w:val="%9."/>
      <w:lvlJc w:val="right"/>
      <w:pPr>
        <w:tabs>
          <w:tab w:val="num" w:pos="6120"/>
        </w:tabs>
        <w:ind w:left="6120" w:hanging="180"/>
      </w:pPr>
    </w:lvl>
  </w:abstractNum>
  <w:abstractNum w:abstractNumId="7">
    <w:nsid w:val="0A1322AF"/>
    <w:multiLevelType w:val="hybridMultilevel"/>
    <w:tmpl w:val="1860A33A"/>
    <w:lvl w:ilvl="0" w:tplc="9CF6F7D4">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BA025A6"/>
    <w:multiLevelType w:val="hybridMultilevel"/>
    <w:tmpl w:val="A58EA2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D470C65"/>
    <w:multiLevelType w:val="hybridMultilevel"/>
    <w:tmpl w:val="C76C1818"/>
    <w:lvl w:ilvl="0" w:tplc="F6CC9B56">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0693BAF"/>
    <w:multiLevelType w:val="hybridMultilevel"/>
    <w:tmpl w:val="28ACB55C"/>
    <w:lvl w:ilvl="0" w:tplc="CF100F1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10BE0D90"/>
    <w:multiLevelType w:val="hybridMultilevel"/>
    <w:tmpl w:val="D6680F2A"/>
    <w:lvl w:ilvl="0" w:tplc="795EA87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nsid w:val="10F403FA"/>
    <w:multiLevelType w:val="hybridMultilevel"/>
    <w:tmpl w:val="E1EA4C0A"/>
    <w:lvl w:ilvl="0" w:tplc="C93A5F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15C34B5"/>
    <w:multiLevelType w:val="hybridMultilevel"/>
    <w:tmpl w:val="2130B3B6"/>
    <w:lvl w:ilvl="0" w:tplc="072A3F5C">
      <w:start w:val="2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11EB265A"/>
    <w:multiLevelType w:val="hybridMultilevel"/>
    <w:tmpl w:val="CBD06BA2"/>
    <w:lvl w:ilvl="0" w:tplc="072A3F5C">
      <w:start w:val="2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2712373"/>
    <w:multiLevelType w:val="hybridMultilevel"/>
    <w:tmpl w:val="5CDE4954"/>
    <w:lvl w:ilvl="0" w:tplc="2486AE96">
      <w:start w:val="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2E63B82"/>
    <w:multiLevelType w:val="hybridMultilevel"/>
    <w:tmpl w:val="44025D38"/>
    <w:lvl w:ilvl="0" w:tplc="F7FC07F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4204D60"/>
    <w:multiLevelType w:val="hybridMultilevel"/>
    <w:tmpl w:val="0562BF4E"/>
    <w:lvl w:ilvl="0" w:tplc="892AB722">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632336D"/>
    <w:multiLevelType w:val="singleLevel"/>
    <w:tmpl w:val="26A02CA4"/>
    <w:lvl w:ilvl="0">
      <w:start w:val="3"/>
      <w:numFmt w:val="lowerLetter"/>
      <w:lvlText w:val="%1."/>
      <w:lvlJc w:val="left"/>
      <w:pPr>
        <w:tabs>
          <w:tab w:val="num" w:pos="2160"/>
        </w:tabs>
        <w:ind w:left="2160" w:hanging="720"/>
      </w:pPr>
      <w:rPr>
        <w:rFonts w:hint="default"/>
      </w:rPr>
    </w:lvl>
  </w:abstractNum>
  <w:abstractNum w:abstractNumId="19">
    <w:nsid w:val="1A747A6F"/>
    <w:multiLevelType w:val="hybridMultilevel"/>
    <w:tmpl w:val="EA60EA46"/>
    <w:lvl w:ilvl="0" w:tplc="B4F257BA">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1B5F48E8"/>
    <w:multiLevelType w:val="hybridMultilevel"/>
    <w:tmpl w:val="9B300EB8"/>
    <w:lvl w:ilvl="0" w:tplc="0CD0FCB6">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CD67ABE"/>
    <w:multiLevelType w:val="hybridMultilevel"/>
    <w:tmpl w:val="20ACBC98"/>
    <w:lvl w:ilvl="0" w:tplc="072A3F5C">
      <w:start w:val="1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1">
      <w:start w:val="1"/>
      <w:numFmt w:val="bullet"/>
      <w:lvlText w:val=""/>
      <w:lvlJc w:val="left"/>
      <w:pPr>
        <w:tabs>
          <w:tab w:val="num" w:pos="1800"/>
        </w:tabs>
        <w:ind w:left="1800" w:hanging="360"/>
      </w:pPr>
      <w:rPr>
        <w:rFonts w:ascii="Symbol" w:hAnsi="Symbol" w:hint="default"/>
      </w:rPr>
    </w:lvl>
    <w:lvl w:ilvl="7" w:tplc="072A3F5C">
      <w:start w:val="19"/>
      <w:numFmt w:val="decimal"/>
      <w:lvlText w:val="(%8)"/>
      <w:lvlJc w:val="left"/>
      <w:pPr>
        <w:tabs>
          <w:tab w:val="num" w:pos="7200"/>
        </w:tabs>
        <w:ind w:left="7200" w:hanging="720"/>
      </w:pPr>
      <w:rPr>
        <w:rFonts w:hint="default"/>
      </w:rPr>
    </w:lvl>
    <w:lvl w:ilvl="8" w:tplc="0409001B" w:tentative="1">
      <w:start w:val="1"/>
      <w:numFmt w:val="lowerRoman"/>
      <w:lvlText w:val="%9."/>
      <w:lvlJc w:val="right"/>
      <w:pPr>
        <w:tabs>
          <w:tab w:val="num" w:pos="7560"/>
        </w:tabs>
        <w:ind w:left="7560" w:hanging="180"/>
      </w:pPr>
    </w:lvl>
  </w:abstractNum>
  <w:abstractNum w:abstractNumId="22">
    <w:nsid w:val="248245EC"/>
    <w:multiLevelType w:val="hybridMultilevel"/>
    <w:tmpl w:val="D430CB9C"/>
    <w:lvl w:ilvl="0" w:tplc="6B0C347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26095A64"/>
    <w:multiLevelType w:val="hybridMultilevel"/>
    <w:tmpl w:val="FBC8D604"/>
    <w:lvl w:ilvl="0" w:tplc="F12249EA">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nsid w:val="29C77447"/>
    <w:multiLevelType w:val="hybridMultilevel"/>
    <w:tmpl w:val="6866735C"/>
    <w:lvl w:ilvl="0" w:tplc="A314C96A">
      <w:start w:val="1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2DC35924"/>
    <w:multiLevelType w:val="hybridMultilevel"/>
    <w:tmpl w:val="6E623A06"/>
    <w:lvl w:ilvl="0" w:tplc="31BC81E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344319EC"/>
    <w:multiLevelType w:val="hybridMultilevel"/>
    <w:tmpl w:val="CC322C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6DB2046"/>
    <w:multiLevelType w:val="hybridMultilevel"/>
    <w:tmpl w:val="D152B9E6"/>
    <w:lvl w:ilvl="0" w:tplc="04090001">
      <w:start w:val="1"/>
      <w:numFmt w:val="bullet"/>
      <w:lvlText w:val=""/>
      <w:lvlJc w:val="left"/>
      <w:pPr>
        <w:tabs>
          <w:tab w:val="num" w:pos="2520"/>
        </w:tabs>
        <w:ind w:left="25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1">
      <w:start w:val="1"/>
      <w:numFmt w:val="bullet"/>
      <w:lvlText w:val=""/>
      <w:lvlJc w:val="left"/>
      <w:pPr>
        <w:tabs>
          <w:tab w:val="num" w:pos="2520"/>
        </w:tabs>
        <w:ind w:left="2520" w:hanging="360"/>
      </w:pPr>
      <w:rPr>
        <w:rFonts w:ascii="Symbol" w:hAnsi="Symbol" w:hint="default"/>
      </w:rPr>
    </w:lvl>
    <w:lvl w:ilvl="5" w:tplc="04090001">
      <w:start w:val="1"/>
      <w:numFmt w:val="bullet"/>
      <w:lvlText w:val=""/>
      <w:lvlJc w:val="left"/>
      <w:pPr>
        <w:tabs>
          <w:tab w:val="num" w:pos="2520"/>
        </w:tabs>
        <w:ind w:left="2520" w:hanging="360"/>
      </w:pPr>
      <w:rPr>
        <w:rFonts w:ascii="Symbol" w:hAnsi="Symbol" w:hint="default"/>
      </w:rPr>
    </w:lvl>
    <w:lvl w:ilvl="6" w:tplc="04090001">
      <w:start w:val="1"/>
      <w:numFmt w:val="bullet"/>
      <w:lvlText w:val=""/>
      <w:lvlJc w:val="left"/>
      <w:pPr>
        <w:tabs>
          <w:tab w:val="num" w:pos="2520"/>
        </w:tabs>
        <w:ind w:left="2520" w:hanging="360"/>
      </w:pPr>
      <w:rPr>
        <w:rFonts w:ascii="Symbol" w:hAnsi="Symbol" w:hint="default"/>
      </w:rPr>
    </w:lvl>
    <w:lvl w:ilvl="7" w:tplc="0409000F">
      <w:start w:val="1"/>
      <w:numFmt w:val="decimal"/>
      <w:lvlText w:val="%8."/>
      <w:lvlJc w:val="left"/>
      <w:pPr>
        <w:tabs>
          <w:tab w:val="num" w:pos="7560"/>
        </w:tabs>
        <w:ind w:left="7560" w:hanging="360"/>
      </w:pPr>
    </w:lvl>
    <w:lvl w:ilvl="8" w:tplc="2AFC7CDA">
      <w:start w:val="8"/>
      <w:numFmt w:val="decimal"/>
      <w:lvlText w:val="(%9)"/>
      <w:lvlJc w:val="left"/>
      <w:pPr>
        <w:tabs>
          <w:tab w:val="num" w:pos="8820"/>
        </w:tabs>
        <w:ind w:left="8820" w:hanging="720"/>
      </w:pPr>
      <w:rPr>
        <w:rFonts w:hint="default"/>
      </w:rPr>
    </w:lvl>
  </w:abstractNum>
  <w:abstractNum w:abstractNumId="28">
    <w:nsid w:val="37446C47"/>
    <w:multiLevelType w:val="hybridMultilevel"/>
    <w:tmpl w:val="3F226534"/>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nsid w:val="398E37CF"/>
    <w:multiLevelType w:val="hybridMultilevel"/>
    <w:tmpl w:val="F51E1502"/>
    <w:lvl w:ilvl="0" w:tplc="833C0C2A">
      <w:start w:val="1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3A730181"/>
    <w:multiLevelType w:val="hybridMultilevel"/>
    <w:tmpl w:val="665A06BA"/>
    <w:lvl w:ilvl="0" w:tplc="BB58C9E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3DB878D9"/>
    <w:multiLevelType w:val="hybridMultilevel"/>
    <w:tmpl w:val="ED289E54"/>
    <w:lvl w:ilvl="0" w:tplc="802ED92C">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nsid w:val="3DE37300"/>
    <w:multiLevelType w:val="singleLevel"/>
    <w:tmpl w:val="52CCB42A"/>
    <w:lvl w:ilvl="0">
      <w:start w:val="4"/>
      <w:numFmt w:val="decimal"/>
      <w:lvlText w:val="%1)"/>
      <w:lvlJc w:val="left"/>
      <w:pPr>
        <w:tabs>
          <w:tab w:val="num" w:pos="2070"/>
        </w:tabs>
        <w:ind w:left="2070" w:hanging="360"/>
      </w:pPr>
      <w:rPr>
        <w:rFonts w:hint="default"/>
      </w:rPr>
    </w:lvl>
  </w:abstractNum>
  <w:abstractNum w:abstractNumId="33">
    <w:nsid w:val="3E1908B5"/>
    <w:multiLevelType w:val="hybridMultilevel"/>
    <w:tmpl w:val="B6FA09E2"/>
    <w:lvl w:ilvl="0" w:tplc="3B5C898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412E38A3"/>
    <w:multiLevelType w:val="hybridMultilevel"/>
    <w:tmpl w:val="61B01C92"/>
    <w:lvl w:ilvl="0" w:tplc="2B12AFD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45DC4061"/>
    <w:multiLevelType w:val="hybridMultilevel"/>
    <w:tmpl w:val="684EF6EA"/>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47460CB9"/>
    <w:multiLevelType w:val="hybridMultilevel"/>
    <w:tmpl w:val="5EA454DC"/>
    <w:lvl w:ilvl="0" w:tplc="8D4ADE22">
      <w:start w:val="7"/>
      <w:numFmt w:val="lowerLetter"/>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4A363F96"/>
    <w:multiLevelType w:val="hybridMultilevel"/>
    <w:tmpl w:val="B01CA46A"/>
    <w:lvl w:ilvl="0" w:tplc="E74CF7B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4A59002E"/>
    <w:multiLevelType w:val="hybridMultilevel"/>
    <w:tmpl w:val="D640D636"/>
    <w:lvl w:ilvl="0" w:tplc="24C6209E">
      <w:start w:val="10"/>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4AAC6C61"/>
    <w:multiLevelType w:val="singleLevel"/>
    <w:tmpl w:val="38580402"/>
    <w:lvl w:ilvl="0">
      <w:start w:val="1"/>
      <w:numFmt w:val="decimal"/>
      <w:lvlText w:val="%1."/>
      <w:lvlJc w:val="left"/>
      <w:pPr>
        <w:tabs>
          <w:tab w:val="num" w:pos="1440"/>
        </w:tabs>
        <w:ind w:left="1440" w:hanging="720"/>
      </w:pPr>
      <w:rPr>
        <w:rFonts w:hint="default"/>
      </w:rPr>
    </w:lvl>
  </w:abstractNum>
  <w:abstractNum w:abstractNumId="40">
    <w:nsid w:val="4BF00739"/>
    <w:multiLevelType w:val="hybridMultilevel"/>
    <w:tmpl w:val="10AE1F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CC2028F"/>
    <w:multiLevelType w:val="hybridMultilevel"/>
    <w:tmpl w:val="CBB0B5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nsid w:val="4D590A91"/>
    <w:multiLevelType w:val="hybridMultilevel"/>
    <w:tmpl w:val="577CA96A"/>
    <w:lvl w:ilvl="0" w:tplc="934A1066">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0AD4B82"/>
    <w:multiLevelType w:val="hybridMultilevel"/>
    <w:tmpl w:val="F8E64100"/>
    <w:lvl w:ilvl="0" w:tplc="12EE92D2">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nsid w:val="513D671D"/>
    <w:multiLevelType w:val="hybridMultilevel"/>
    <w:tmpl w:val="CD7CAB3E"/>
    <w:lvl w:ilvl="0" w:tplc="8C64624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nsid w:val="52BB1D29"/>
    <w:multiLevelType w:val="hybridMultilevel"/>
    <w:tmpl w:val="C936904A"/>
    <w:lvl w:ilvl="0" w:tplc="072A3F5C">
      <w:start w:val="2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nsid w:val="58477396"/>
    <w:multiLevelType w:val="hybridMultilevel"/>
    <w:tmpl w:val="C9A664B0"/>
    <w:lvl w:ilvl="0" w:tplc="B6D0D95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5D3C1161"/>
    <w:multiLevelType w:val="hybridMultilevel"/>
    <w:tmpl w:val="E4BED6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nsid w:val="5D890AE5"/>
    <w:multiLevelType w:val="hybridMultilevel"/>
    <w:tmpl w:val="32649DB4"/>
    <w:lvl w:ilvl="0" w:tplc="8496D91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nsid w:val="5E0F265D"/>
    <w:multiLevelType w:val="hybridMultilevel"/>
    <w:tmpl w:val="146A70B2"/>
    <w:lvl w:ilvl="0" w:tplc="84D211A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0">
    <w:nsid w:val="5FC672BA"/>
    <w:multiLevelType w:val="hybridMultilevel"/>
    <w:tmpl w:val="655E349A"/>
    <w:lvl w:ilvl="0" w:tplc="AB1E348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nsid w:val="631024F9"/>
    <w:multiLevelType w:val="hybridMultilevel"/>
    <w:tmpl w:val="EF38B6C8"/>
    <w:lvl w:ilvl="0" w:tplc="240099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633B170F"/>
    <w:multiLevelType w:val="hybridMultilevel"/>
    <w:tmpl w:val="B334554E"/>
    <w:lvl w:ilvl="0" w:tplc="1876BC48">
      <w:start w:val="1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3">
    <w:nsid w:val="636A2B4C"/>
    <w:multiLevelType w:val="hybridMultilevel"/>
    <w:tmpl w:val="588A3B28"/>
    <w:lvl w:ilvl="0" w:tplc="957E76C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4">
    <w:nsid w:val="64240164"/>
    <w:multiLevelType w:val="hybridMultilevel"/>
    <w:tmpl w:val="897E1118"/>
    <w:lvl w:ilvl="0" w:tplc="5F1C1D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nsid w:val="64F14885"/>
    <w:multiLevelType w:val="hybridMultilevel"/>
    <w:tmpl w:val="93D4BCFE"/>
    <w:lvl w:ilvl="0" w:tplc="D22C96AC">
      <w:start w:val="1"/>
      <w:numFmt w:val="upperLetter"/>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66D30099"/>
    <w:multiLevelType w:val="hybridMultilevel"/>
    <w:tmpl w:val="20ACBC98"/>
    <w:lvl w:ilvl="0" w:tplc="072A3F5C">
      <w:start w:val="1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1">
      <w:start w:val="1"/>
      <w:numFmt w:val="bullet"/>
      <w:lvlText w:val=""/>
      <w:lvlJc w:val="left"/>
      <w:pPr>
        <w:tabs>
          <w:tab w:val="num" w:pos="1800"/>
        </w:tabs>
        <w:ind w:left="1800" w:hanging="360"/>
      </w:pPr>
      <w:rPr>
        <w:rFonts w:ascii="Symbol" w:hAnsi="Symbol" w:hint="default"/>
      </w:rPr>
    </w:lvl>
    <w:lvl w:ilvl="7" w:tplc="072A3F5C">
      <w:start w:val="19"/>
      <w:numFmt w:val="decimal"/>
      <w:lvlText w:val="(%8)"/>
      <w:lvlJc w:val="left"/>
      <w:pPr>
        <w:tabs>
          <w:tab w:val="num" w:pos="7200"/>
        </w:tabs>
        <w:ind w:left="7200" w:hanging="720"/>
      </w:pPr>
      <w:rPr>
        <w:rFonts w:hint="default"/>
      </w:rPr>
    </w:lvl>
    <w:lvl w:ilvl="8" w:tplc="0409001B" w:tentative="1">
      <w:start w:val="1"/>
      <w:numFmt w:val="lowerRoman"/>
      <w:lvlText w:val="%9."/>
      <w:lvlJc w:val="right"/>
      <w:pPr>
        <w:tabs>
          <w:tab w:val="num" w:pos="7560"/>
        </w:tabs>
        <w:ind w:left="7560" w:hanging="180"/>
      </w:pPr>
    </w:lvl>
  </w:abstractNum>
  <w:abstractNum w:abstractNumId="57">
    <w:nsid w:val="679A3EBA"/>
    <w:multiLevelType w:val="hybridMultilevel"/>
    <w:tmpl w:val="2F0084A2"/>
    <w:lvl w:ilvl="0" w:tplc="A73076FC">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nsid w:val="6A8D7A42"/>
    <w:multiLevelType w:val="hybridMultilevel"/>
    <w:tmpl w:val="3A5AF6B4"/>
    <w:lvl w:ilvl="0" w:tplc="B9A800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nsid w:val="728073DC"/>
    <w:multiLevelType w:val="hybridMultilevel"/>
    <w:tmpl w:val="7D908E78"/>
    <w:lvl w:ilvl="0" w:tplc="072A3F5C">
      <w:start w:val="2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0">
    <w:nsid w:val="73FA1135"/>
    <w:multiLevelType w:val="hybridMultilevel"/>
    <w:tmpl w:val="AFAAAB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1">
    <w:nsid w:val="76087255"/>
    <w:multiLevelType w:val="hybridMultilevel"/>
    <w:tmpl w:val="F7A87C3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2">
    <w:nsid w:val="77FC3FEA"/>
    <w:multiLevelType w:val="hybridMultilevel"/>
    <w:tmpl w:val="3192347C"/>
    <w:lvl w:ilvl="0" w:tplc="BFA499FE">
      <w:start w:val="1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3">
    <w:nsid w:val="78B21DB6"/>
    <w:multiLevelType w:val="singleLevel"/>
    <w:tmpl w:val="25184FE4"/>
    <w:lvl w:ilvl="0">
      <w:start w:val="12"/>
      <w:numFmt w:val="decimal"/>
      <w:lvlText w:val="%1."/>
      <w:lvlJc w:val="left"/>
      <w:pPr>
        <w:tabs>
          <w:tab w:val="num" w:pos="720"/>
        </w:tabs>
        <w:ind w:left="720" w:hanging="720"/>
      </w:pPr>
      <w:rPr>
        <w:rFonts w:hint="default"/>
      </w:rPr>
    </w:lvl>
  </w:abstractNum>
  <w:abstractNum w:abstractNumId="64">
    <w:nsid w:val="79226002"/>
    <w:multiLevelType w:val="hybridMultilevel"/>
    <w:tmpl w:val="53B4B9F8"/>
    <w:lvl w:ilvl="0" w:tplc="D4F8B85C">
      <w:start w:val="1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5">
    <w:nsid w:val="795338FD"/>
    <w:multiLevelType w:val="hybridMultilevel"/>
    <w:tmpl w:val="42B8E7F2"/>
    <w:lvl w:ilvl="0" w:tplc="0409000F">
      <w:start w:val="1"/>
      <w:numFmt w:val="decimal"/>
      <w:lvlText w:val="%1."/>
      <w:lvlJc w:val="left"/>
      <w:pPr>
        <w:ind w:left="25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7EDA576B"/>
    <w:multiLevelType w:val="hybridMultilevel"/>
    <w:tmpl w:val="07E4F594"/>
    <w:lvl w:ilvl="0" w:tplc="88209314">
      <w:start w:val="1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9"/>
  </w:num>
  <w:num w:numId="2">
    <w:abstractNumId w:val="18"/>
  </w:num>
  <w:num w:numId="3">
    <w:abstractNumId w:val="63"/>
  </w:num>
  <w:num w:numId="4">
    <w:abstractNumId w:val="23"/>
  </w:num>
  <w:num w:numId="5">
    <w:abstractNumId w:val="36"/>
  </w:num>
  <w:num w:numId="6">
    <w:abstractNumId w:val="16"/>
  </w:num>
  <w:num w:numId="7">
    <w:abstractNumId w:val="3"/>
  </w:num>
  <w:num w:numId="8">
    <w:abstractNumId w:val="32"/>
  </w:num>
  <w:num w:numId="9">
    <w:abstractNumId w:val="47"/>
  </w:num>
  <w:num w:numId="10">
    <w:abstractNumId w:val="2"/>
  </w:num>
  <w:num w:numId="11">
    <w:abstractNumId w:val="27"/>
  </w:num>
  <w:num w:numId="12">
    <w:abstractNumId w:val="7"/>
  </w:num>
  <w:num w:numId="13">
    <w:abstractNumId w:val="38"/>
  </w:num>
  <w:num w:numId="14">
    <w:abstractNumId w:val="24"/>
  </w:num>
  <w:num w:numId="15">
    <w:abstractNumId w:val="62"/>
  </w:num>
  <w:num w:numId="16">
    <w:abstractNumId w:val="66"/>
  </w:num>
  <w:num w:numId="17">
    <w:abstractNumId w:val="52"/>
  </w:num>
  <w:num w:numId="18">
    <w:abstractNumId w:val="64"/>
  </w:num>
  <w:num w:numId="19">
    <w:abstractNumId w:val="0"/>
  </w:num>
  <w:num w:numId="20">
    <w:abstractNumId w:val="5"/>
  </w:num>
  <w:num w:numId="21">
    <w:abstractNumId w:val="29"/>
  </w:num>
  <w:num w:numId="22">
    <w:abstractNumId w:val="28"/>
  </w:num>
  <w:num w:numId="23">
    <w:abstractNumId w:val="4"/>
  </w:num>
  <w:num w:numId="24">
    <w:abstractNumId w:val="56"/>
  </w:num>
  <w:num w:numId="25">
    <w:abstractNumId w:val="6"/>
  </w:num>
  <w:num w:numId="26">
    <w:abstractNumId w:val="21"/>
  </w:num>
  <w:num w:numId="27">
    <w:abstractNumId w:val="14"/>
  </w:num>
  <w:num w:numId="28">
    <w:abstractNumId w:val="45"/>
  </w:num>
  <w:num w:numId="29">
    <w:abstractNumId w:val="1"/>
  </w:num>
  <w:num w:numId="30">
    <w:abstractNumId w:val="13"/>
  </w:num>
  <w:num w:numId="31">
    <w:abstractNumId w:val="59"/>
  </w:num>
  <w:num w:numId="32">
    <w:abstractNumId w:val="61"/>
  </w:num>
  <w:num w:numId="33">
    <w:abstractNumId w:val="20"/>
  </w:num>
  <w:num w:numId="34">
    <w:abstractNumId w:val="17"/>
  </w:num>
  <w:num w:numId="35">
    <w:abstractNumId w:val="42"/>
  </w:num>
  <w:num w:numId="36">
    <w:abstractNumId w:val="57"/>
  </w:num>
  <w:num w:numId="37">
    <w:abstractNumId w:val="54"/>
  </w:num>
  <w:num w:numId="38">
    <w:abstractNumId w:val="8"/>
  </w:num>
  <w:num w:numId="39">
    <w:abstractNumId w:val="41"/>
  </w:num>
  <w:num w:numId="40">
    <w:abstractNumId w:val="60"/>
  </w:num>
  <w:num w:numId="41">
    <w:abstractNumId w:val="26"/>
  </w:num>
  <w:num w:numId="42">
    <w:abstractNumId w:val="65"/>
  </w:num>
  <w:num w:numId="43">
    <w:abstractNumId w:val="55"/>
  </w:num>
  <w:num w:numId="44">
    <w:abstractNumId w:val="40"/>
  </w:num>
  <w:num w:numId="45">
    <w:abstractNumId w:val="15"/>
  </w:num>
  <w:num w:numId="46">
    <w:abstractNumId w:val="48"/>
  </w:num>
  <w:num w:numId="47">
    <w:abstractNumId w:val="58"/>
  </w:num>
  <w:num w:numId="48">
    <w:abstractNumId w:val="46"/>
  </w:num>
  <w:num w:numId="49">
    <w:abstractNumId w:val="10"/>
  </w:num>
  <w:num w:numId="50">
    <w:abstractNumId w:val="35"/>
  </w:num>
  <w:num w:numId="51">
    <w:abstractNumId w:val="9"/>
  </w:num>
  <w:num w:numId="52">
    <w:abstractNumId w:val="30"/>
  </w:num>
  <w:num w:numId="53">
    <w:abstractNumId w:val="19"/>
  </w:num>
  <w:num w:numId="54">
    <w:abstractNumId w:val="34"/>
  </w:num>
  <w:num w:numId="55">
    <w:abstractNumId w:val="49"/>
  </w:num>
  <w:num w:numId="56">
    <w:abstractNumId w:val="25"/>
  </w:num>
  <w:num w:numId="57">
    <w:abstractNumId w:val="12"/>
  </w:num>
  <w:num w:numId="58">
    <w:abstractNumId w:val="37"/>
  </w:num>
  <w:num w:numId="59">
    <w:abstractNumId w:val="53"/>
  </w:num>
  <w:num w:numId="60">
    <w:abstractNumId w:val="43"/>
  </w:num>
  <w:num w:numId="61">
    <w:abstractNumId w:val="50"/>
  </w:num>
  <w:num w:numId="62">
    <w:abstractNumId w:val="22"/>
  </w:num>
  <w:num w:numId="63">
    <w:abstractNumId w:val="44"/>
  </w:num>
  <w:num w:numId="64">
    <w:abstractNumId w:val="31"/>
  </w:num>
  <w:num w:numId="65">
    <w:abstractNumId w:val="11"/>
  </w:num>
  <w:num w:numId="66">
    <w:abstractNumId w:val="51"/>
  </w:num>
  <w:num w:numId="67">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BC"/>
    <w:rsid w:val="00003914"/>
    <w:rsid w:val="00005914"/>
    <w:rsid w:val="000063E6"/>
    <w:rsid w:val="000105C6"/>
    <w:rsid w:val="0001170A"/>
    <w:rsid w:val="00014B00"/>
    <w:rsid w:val="000271DA"/>
    <w:rsid w:val="000312D4"/>
    <w:rsid w:val="00034716"/>
    <w:rsid w:val="000354DB"/>
    <w:rsid w:val="00037303"/>
    <w:rsid w:val="00037C68"/>
    <w:rsid w:val="000404BD"/>
    <w:rsid w:val="000464B9"/>
    <w:rsid w:val="000475A1"/>
    <w:rsid w:val="00047BE2"/>
    <w:rsid w:val="00053525"/>
    <w:rsid w:val="00053A4E"/>
    <w:rsid w:val="00054328"/>
    <w:rsid w:val="00075F1C"/>
    <w:rsid w:val="00080C6D"/>
    <w:rsid w:val="000906A3"/>
    <w:rsid w:val="0009402F"/>
    <w:rsid w:val="000A042C"/>
    <w:rsid w:val="000A17A1"/>
    <w:rsid w:val="000A24F0"/>
    <w:rsid w:val="000A370C"/>
    <w:rsid w:val="000A5673"/>
    <w:rsid w:val="000B1216"/>
    <w:rsid w:val="000B57D2"/>
    <w:rsid w:val="000B6115"/>
    <w:rsid w:val="000B6AB9"/>
    <w:rsid w:val="000C5D9B"/>
    <w:rsid w:val="000C6516"/>
    <w:rsid w:val="000C6DF5"/>
    <w:rsid w:val="000C7396"/>
    <w:rsid w:val="000D10FB"/>
    <w:rsid w:val="000D342F"/>
    <w:rsid w:val="000D34F7"/>
    <w:rsid w:val="000D6ADD"/>
    <w:rsid w:val="000D6F6B"/>
    <w:rsid w:val="000D7CF2"/>
    <w:rsid w:val="000E1B00"/>
    <w:rsid w:val="000E4801"/>
    <w:rsid w:val="000E6D9C"/>
    <w:rsid w:val="000F0AEE"/>
    <w:rsid w:val="000F1B96"/>
    <w:rsid w:val="000F44DC"/>
    <w:rsid w:val="000F6B79"/>
    <w:rsid w:val="0010526B"/>
    <w:rsid w:val="001076FE"/>
    <w:rsid w:val="00107FD6"/>
    <w:rsid w:val="00110CD6"/>
    <w:rsid w:val="00117671"/>
    <w:rsid w:val="0012139E"/>
    <w:rsid w:val="00122029"/>
    <w:rsid w:val="00124BC3"/>
    <w:rsid w:val="00133EDD"/>
    <w:rsid w:val="00135913"/>
    <w:rsid w:val="001406A3"/>
    <w:rsid w:val="001447F3"/>
    <w:rsid w:val="00151473"/>
    <w:rsid w:val="00161086"/>
    <w:rsid w:val="00163589"/>
    <w:rsid w:val="00165C2F"/>
    <w:rsid w:val="00177D19"/>
    <w:rsid w:val="0018280A"/>
    <w:rsid w:val="00185464"/>
    <w:rsid w:val="00190578"/>
    <w:rsid w:val="001977B7"/>
    <w:rsid w:val="001B0E7C"/>
    <w:rsid w:val="001B5862"/>
    <w:rsid w:val="001B5F76"/>
    <w:rsid w:val="001B7E22"/>
    <w:rsid w:val="001C340D"/>
    <w:rsid w:val="001C367F"/>
    <w:rsid w:val="001C410C"/>
    <w:rsid w:val="001C4503"/>
    <w:rsid w:val="001C6FC8"/>
    <w:rsid w:val="001D7B15"/>
    <w:rsid w:val="001E2DFB"/>
    <w:rsid w:val="001E78D1"/>
    <w:rsid w:val="001F2863"/>
    <w:rsid w:val="00200333"/>
    <w:rsid w:val="0020242D"/>
    <w:rsid w:val="0020768A"/>
    <w:rsid w:val="0021383C"/>
    <w:rsid w:val="00215E13"/>
    <w:rsid w:val="002179AB"/>
    <w:rsid w:val="00217B8F"/>
    <w:rsid w:val="00220B13"/>
    <w:rsid w:val="00220BF7"/>
    <w:rsid w:val="0022566C"/>
    <w:rsid w:val="00227A92"/>
    <w:rsid w:val="00240163"/>
    <w:rsid w:val="00240441"/>
    <w:rsid w:val="00255175"/>
    <w:rsid w:val="00261560"/>
    <w:rsid w:val="002671D9"/>
    <w:rsid w:val="0027744C"/>
    <w:rsid w:val="00277A31"/>
    <w:rsid w:val="00277C6B"/>
    <w:rsid w:val="0028490B"/>
    <w:rsid w:val="0029098D"/>
    <w:rsid w:val="002909C2"/>
    <w:rsid w:val="00294649"/>
    <w:rsid w:val="0029558A"/>
    <w:rsid w:val="002A0F33"/>
    <w:rsid w:val="002B7B68"/>
    <w:rsid w:val="002C3227"/>
    <w:rsid w:val="002C39A8"/>
    <w:rsid w:val="002C4064"/>
    <w:rsid w:val="002C4333"/>
    <w:rsid w:val="002C6D01"/>
    <w:rsid w:val="002D32E8"/>
    <w:rsid w:val="002F3ECD"/>
    <w:rsid w:val="002F6A33"/>
    <w:rsid w:val="002F7A84"/>
    <w:rsid w:val="00300AD4"/>
    <w:rsid w:val="00303B00"/>
    <w:rsid w:val="0030559E"/>
    <w:rsid w:val="003217E1"/>
    <w:rsid w:val="00322647"/>
    <w:rsid w:val="00322D9D"/>
    <w:rsid w:val="00324C0B"/>
    <w:rsid w:val="003263C4"/>
    <w:rsid w:val="00327902"/>
    <w:rsid w:val="0033048B"/>
    <w:rsid w:val="00333012"/>
    <w:rsid w:val="003379B8"/>
    <w:rsid w:val="003411CB"/>
    <w:rsid w:val="00355CE0"/>
    <w:rsid w:val="00357981"/>
    <w:rsid w:val="00360A91"/>
    <w:rsid w:val="0036581F"/>
    <w:rsid w:val="00366666"/>
    <w:rsid w:val="00366E0A"/>
    <w:rsid w:val="00367D9C"/>
    <w:rsid w:val="003714CB"/>
    <w:rsid w:val="00372534"/>
    <w:rsid w:val="00375550"/>
    <w:rsid w:val="00382DB3"/>
    <w:rsid w:val="0038444F"/>
    <w:rsid w:val="00385C63"/>
    <w:rsid w:val="00390AC2"/>
    <w:rsid w:val="003938DD"/>
    <w:rsid w:val="00395621"/>
    <w:rsid w:val="003B287A"/>
    <w:rsid w:val="003B4586"/>
    <w:rsid w:val="003B4A90"/>
    <w:rsid w:val="003B4C72"/>
    <w:rsid w:val="003B4D9F"/>
    <w:rsid w:val="003B60BB"/>
    <w:rsid w:val="003B641E"/>
    <w:rsid w:val="003C038E"/>
    <w:rsid w:val="003C35FC"/>
    <w:rsid w:val="003C70F3"/>
    <w:rsid w:val="003C71CB"/>
    <w:rsid w:val="003D1A02"/>
    <w:rsid w:val="003D46CE"/>
    <w:rsid w:val="003D6CB0"/>
    <w:rsid w:val="003E4D14"/>
    <w:rsid w:val="003F1B3C"/>
    <w:rsid w:val="003F2065"/>
    <w:rsid w:val="00402E45"/>
    <w:rsid w:val="00403054"/>
    <w:rsid w:val="00405262"/>
    <w:rsid w:val="00405524"/>
    <w:rsid w:val="00423B66"/>
    <w:rsid w:val="00425636"/>
    <w:rsid w:val="004328F2"/>
    <w:rsid w:val="0043587C"/>
    <w:rsid w:val="00443600"/>
    <w:rsid w:val="00446E8E"/>
    <w:rsid w:val="00457953"/>
    <w:rsid w:val="00467E38"/>
    <w:rsid w:val="004704F7"/>
    <w:rsid w:val="004711AC"/>
    <w:rsid w:val="00473EFC"/>
    <w:rsid w:val="004804E9"/>
    <w:rsid w:val="00481151"/>
    <w:rsid w:val="004A545A"/>
    <w:rsid w:val="004A7F85"/>
    <w:rsid w:val="004B0530"/>
    <w:rsid w:val="004B3B6B"/>
    <w:rsid w:val="004B6BAB"/>
    <w:rsid w:val="004C3FE3"/>
    <w:rsid w:val="004C622A"/>
    <w:rsid w:val="004D0A47"/>
    <w:rsid w:val="004E5EE4"/>
    <w:rsid w:val="004E7BBA"/>
    <w:rsid w:val="004F039D"/>
    <w:rsid w:val="004F5647"/>
    <w:rsid w:val="005063E2"/>
    <w:rsid w:val="00507140"/>
    <w:rsid w:val="005073EB"/>
    <w:rsid w:val="00512449"/>
    <w:rsid w:val="005129AB"/>
    <w:rsid w:val="00512ABB"/>
    <w:rsid w:val="005164C2"/>
    <w:rsid w:val="00521259"/>
    <w:rsid w:val="00523E9F"/>
    <w:rsid w:val="00524422"/>
    <w:rsid w:val="00525F7E"/>
    <w:rsid w:val="00526062"/>
    <w:rsid w:val="00526AFB"/>
    <w:rsid w:val="0052705A"/>
    <w:rsid w:val="00530435"/>
    <w:rsid w:val="00570F5A"/>
    <w:rsid w:val="005750D8"/>
    <w:rsid w:val="00580035"/>
    <w:rsid w:val="00582F39"/>
    <w:rsid w:val="00583DD9"/>
    <w:rsid w:val="00586A36"/>
    <w:rsid w:val="005921B3"/>
    <w:rsid w:val="005A025D"/>
    <w:rsid w:val="005A7867"/>
    <w:rsid w:val="005B2173"/>
    <w:rsid w:val="005B56C5"/>
    <w:rsid w:val="005B5A3B"/>
    <w:rsid w:val="005B5FD1"/>
    <w:rsid w:val="005B7BE4"/>
    <w:rsid w:val="005B7DCA"/>
    <w:rsid w:val="005C33FA"/>
    <w:rsid w:val="005E77C3"/>
    <w:rsid w:val="005F56D4"/>
    <w:rsid w:val="00603ED5"/>
    <w:rsid w:val="00605984"/>
    <w:rsid w:val="0061305B"/>
    <w:rsid w:val="00613621"/>
    <w:rsid w:val="00617CF6"/>
    <w:rsid w:val="00620CAC"/>
    <w:rsid w:val="00626BA8"/>
    <w:rsid w:val="00630ABE"/>
    <w:rsid w:val="00632AD3"/>
    <w:rsid w:val="0063490C"/>
    <w:rsid w:val="00635DDF"/>
    <w:rsid w:val="00635DEB"/>
    <w:rsid w:val="00636E4E"/>
    <w:rsid w:val="00637A58"/>
    <w:rsid w:val="00641A7B"/>
    <w:rsid w:val="006430C2"/>
    <w:rsid w:val="00650465"/>
    <w:rsid w:val="00661979"/>
    <w:rsid w:val="00662E47"/>
    <w:rsid w:val="00665675"/>
    <w:rsid w:val="00674AD1"/>
    <w:rsid w:val="00680D14"/>
    <w:rsid w:val="00681A56"/>
    <w:rsid w:val="00682C6B"/>
    <w:rsid w:val="006907DB"/>
    <w:rsid w:val="00694708"/>
    <w:rsid w:val="0069609B"/>
    <w:rsid w:val="006A0B32"/>
    <w:rsid w:val="006A21F8"/>
    <w:rsid w:val="006A2378"/>
    <w:rsid w:val="006A3921"/>
    <w:rsid w:val="006A4FCC"/>
    <w:rsid w:val="006B3ADF"/>
    <w:rsid w:val="006C12CF"/>
    <w:rsid w:val="006C3907"/>
    <w:rsid w:val="006C392C"/>
    <w:rsid w:val="006D208A"/>
    <w:rsid w:val="006D7A2F"/>
    <w:rsid w:val="006F2CAE"/>
    <w:rsid w:val="006F4496"/>
    <w:rsid w:val="006F5265"/>
    <w:rsid w:val="006F7C67"/>
    <w:rsid w:val="00701680"/>
    <w:rsid w:val="0070243C"/>
    <w:rsid w:val="007029D5"/>
    <w:rsid w:val="0070588B"/>
    <w:rsid w:val="00707218"/>
    <w:rsid w:val="00714060"/>
    <w:rsid w:val="00714AE1"/>
    <w:rsid w:val="00715277"/>
    <w:rsid w:val="00722554"/>
    <w:rsid w:val="00730D39"/>
    <w:rsid w:val="007342DD"/>
    <w:rsid w:val="007401C1"/>
    <w:rsid w:val="007420D0"/>
    <w:rsid w:val="007448F4"/>
    <w:rsid w:val="00751586"/>
    <w:rsid w:val="00751B88"/>
    <w:rsid w:val="00751E96"/>
    <w:rsid w:val="00752729"/>
    <w:rsid w:val="00756C92"/>
    <w:rsid w:val="0076167F"/>
    <w:rsid w:val="00780E09"/>
    <w:rsid w:val="0078144D"/>
    <w:rsid w:val="007830A7"/>
    <w:rsid w:val="007867F7"/>
    <w:rsid w:val="0079037B"/>
    <w:rsid w:val="00791F57"/>
    <w:rsid w:val="007A25D5"/>
    <w:rsid w:val="007A5FBB"/>
    <w:rsid w:val="007A7090"/>
    <w:rsid w:val="007B1692"/>
    <w:rsid w:val="007B2CBB"/>
    <w:rsid w:val="007B35EB"/>
    <w:rsid w:val="007B76C4"/>
    <w:rsid w:val="007C3242"/>
    <w:rsid w:val="007E0A94"/>
    <w:rsid w:val="007E66F7"/>
    <w:rsid w:val="008262AC"/>
    <w:rsid w:val="0082638B"/>
    <w:rsid w:val="008360AB"/>
    <w:rsid w:val="00837A3C"/>
    <w:rsid w:val="008412F2"/>
    <w:rsid w:val="008433C3"/>
    <w:rsid w:val="00850AC3"/>
    <w:rsid w:val="00854F59"/>
    <w:rsid w:val="00861747"/>
    <w:rsid w:val="00864D22"/>
    <w:rsid w:val="008673CF"/>
    <w:rsid w:val="00867896"/>
    <w:rsid w:val="008704A4"/>
    <w:rsid w:val="00876C44"/>
    <w:rsid w:val="00885A4F"/>
    <w:rsid w:val="0088797E"/>
    <w:rsid w:val="00890726"/>
    <w:rsid w:val="00894B26"/>
    <w:rsid w:val="008A05E7"/>
    <w:rsid w:val="008A2E58"/>
    <w:rsid w:val="008A7351"/>
    <w:rsid w:val="008B7136"/>
    <w:rsid w:val="008C173F"/>
    <w:rsid w:val="008C32CD"/>
    <w:rsid w:val="008D29B4"/>
    <w:rsid w:val="008D5F32"/>
    <w:rsid w:val="008E35C1"/>
    <w:rsid w:val="008E3F1F"/>
    <w:rsid w:val="008E460E"/>
    <w:rsid w:val="008F03B3"/>
    <w:rsid w:val="008F790F"/>
    <w:rsid w:val="0090452B"/>
    <w:rsid w:val="009113D1"/>
    <w:rsid w:val="0091470F"/>
    <w:rsid w:val="00921C5A"/>
    <w:rsid w:val="00926148"/>
    <w:rsid w:val="009263CC"/>
    <w:rsid w:val="009350AA"/>
    <w:rsid w:val="00935161"/>
    <w:rsid w:val="00936859"/>
    <w:rsid w:val="00946FEE"/>
    <w:rsid w:val="0095365A"/>
    <w:rsid w:val="009545B4"/>
    <w:rsid w:val="00970DBB"/>
    <w:rsid w:val="00974271"/>
    <w:rsid w:val="00976F58"/>
    <w:rsid w:val="009820BD"/>
    <w:rsid w:val="00983856"/>
    <w:rsid w:val="00990CAB"/>
    <w:rsid w:val="009962CC"/>
    <w:rsid w:val="009B26EE"/>
    <w:rsid w:val="009B50C3"/>
    <w:rsid w:val="009B6ADA"/>
    <w:rsid w:val="009B7110"/>
    <w:rsid w:val="009C08FD"/>
    <w:rsid w:val="009C486A"/>
    <w:rsid w:val="009C4D4F"/>
    <w:rsid w:val="009D27AE"/>
    <w:rsid w:val="009D54A7"/>
    <w:rsid w:val="009D54CC"/>
    <w:rsid w:val="009D5884"/>
    <w:rsid w:val="009D7BC0"/>
    <w:rsid w:val="009E1B72"/>
    <w:rsid w:val="009F108C"/>
    <w:rsid w:val="009F436C"/>
    <w:rsid w:val="009F57CC"/>
    <w:rsid w:val="00A0532F"/>
    <w:rsid w:val="00A06379"/>
    <w:rsid w:val="00A07831"/>
    <w:rsid w:val="00A10233"/>
    <w:rsid w:val="00A12F29"/>
    <w:rsid w:val="00A140BD"/>
    <w:rsid w:val="00A16A65"/>
    <w:rsid w:val="00A20B11"/>
    <w:rsid w:val="00A21D12"/>
    <w:rsid w:val="00A420DB"/>
    <w:rsid w:val="00A453F0"/>
    <w:rsid w:val="00A5233F"/>
    <w:rsid w:val="00A52BAF"/>
    <w:rsid w:val="00A5382D"/>
    <w:rsid w:val="00A57BE3"/>
    <w:rsid w:val="00A84FBE"/>
    <w:rsid w:val="00A87448"/>
    <w:rsid w:val="00A93F06"/>
    <w:rsid w:val="00A941A8"/>
    <w:rsid w:val="00A955FC"/>
    <w:rsid w:val="00A97F18"/>
    <w:rsid w:val="00AA24BD"/>
    <w:rsid w:val="00AA5181"/>
    <w:rsid w:val="00AA5F8A"/>
    <w:rsid w:val="00AB3DCC"/>
    <w:rsid w:val="00AC387D"/>
    <w:rsid w:val="00AC4627"/>
    <w:rsid w:val="00AC47B3"/>
    <w:rsid w:val="00AD5711"/>
    <w:rsid w:val="00AD6037"/>
    <w:rsid w:val="00AE10C5"/>
    <w:rsid w:val="00AE56CC"/>
    <w:rsid w:val="00AE699D"/>
    <w:rsid w:val="00AF63AA"/>
    <w:rsid w:val="00AF6665"/>
    <w:rsid w:val="00B0069E"/>
    <w:rsid w:val="00B03EE6"/>
    <w:rsid w:val="00B149B8"/>
    <w:rsid w:val="00B154D1"/>
    <w:rsid w:val="00B15722"/>
    <w:rsid w:val="00B164F7"/>
    <w:rsid w:val="00B16F50"/>
    <w:rsid w:val="00B27983"/>
    <w:rsid w:val="00B40661"/>
    <w:rsid w:val="00B45364"/>
    <w:rsid w:val="00B46E1A"/>
    <w:rsid w:val="00B547C0"/>
    <w:rsid w:val="00B5515E"/>
    <w:rsid w:val="00B60B6F"/>
    <w:rsid w:val="00B61B3B"/>
    <w:rsid w:val="00B63E13"/>
    <w:rsid w:val="00B65686"/>
    <w:rsid w:val="00B66D15"/>
    <w:rsid w:val="00B677B7"/>
    <w:rsid w:val="00B71584"/>
    <w:rsid w:val="00B743C5"/>
    <w:rsid w:val="00B81DF2"/>
    <w:rsid w:val="00B873D2"/>
    <w:rsid w:val="00B96629"/>
    <w:rsid w:val="00BA42F0"/>
    <w:rsid w:val="00BA4F42"/>
    <w:rsid w:val="00BA510F"/>
    <w:rsid w:val="00BB18B1"/>
    <w:rsid w:val="00BB5602"/>
    <w:rsid w:val="00BC6DF4"/>
    <w:rsid w:val="00BD0F07"/>
    <w:rsid w:val="00BD2874"/>
    <w:rsid w:val="00BD4E30"/>
    <w:rsid w:val="00BE18E3"/>
    <w:rsid w:val="00BF4ADA"/>
    <w:rsid w:val="00C05104"/>
    <w:rsid w:val="00C054DF"/>
    <w:rsid w:val="00C12AEF"/>
    <w:rsid w:val="00C15CC9"/>
    <w:rsid w:val="00C15E41"/>
    <w:rsid w:val="00C227C0"/>
    <w:rsid w:val="00C23FC6"/>
    <w:rsid w:val="00C2651F"/>
    <w:rsid w:val="00C361F8"/>
    <w:rsid w:val="00C413B3"/>
    <w:rsid w:val="00C420D5"/>
    <w:rsid w:val="00C42134"/>
    <w:rsid w:val="00C5502D"/>
    <w:rsid w:val="00C56F2C"/>
    <w:rsid w:val="00C66963"/>
    <w:rsid w:val="00C67AB3"/>
    <w:rsid w:val="00C67C75"/>
    <w:rsid w:val="00C81713"/>
    <w:rsid w:val="00C82659"/>
    <w:rsid w:val="00C93F58"/>
    <w:rsid w:val="00C95360"/>
    <w:rsid w:val="00CA0D3F"/>
    <w:rsid w:val="00CA5BE7"/>
    <w:rsid w:val="00CB017A"/>
    <w:rsid w:val="00CB2D82"/>
    <w:rsid w:val="00CB58D6"/>
    <w:rsid w:val="00CB5C5E"/>
    <w:rsid w:val="00CB6727"/>
    <w:rsid w:val="00CB6BFE"/>
    <w:rsid w:val="00CC641D"/>
    <w:rsid w:val="00CD3DC4"/>
    <w:rsid w:val="00CD6378"/>
    <w:rsid w:val="00CE138A"/>
    <w:rsid w:val="00CF4345"/>
    <w:rsid w:val="00CF746B"/>
    <w:rsid w:val="00D032A0"/>
    <w:rsid w:val="00D05AE9"/>
    <w:rsid w:val="00D07CA8"/>
    <w:rsid w:val="00D12744"/>
    <w:rsid w:val="00D20E52"/>
    <w:rsid w:val="00D23282"/>
    <w:rsid w:val="00D2412F"/>
    <w:rsid w:val="00D26E0F"/>
    <w:rsid w:val="00D31B73"/>
    <w:rsid w:val="00D4340B"/>
    <w:rsid w:val="00D4426A"/>
    <w:rsid w:val="00D47EE4"/>
    <w:rsid w:val="00D511F3"/>
    <w:rsid w:val="00D51CA7"/>
    <w:rsid w:val="00D534BC"/>
    <w:rsid w:val="00D53D2A"/>
    <w:rsid w:val="00D55B4E"/>
    <w:rsid w:val="00D56B69"/>
    <w:rsid w:val="00D63270"/>
    <w:rsid w:val="00D654E0"/>
    <w:rsid w:val="00D72BC5"/>
    <w:rsid w:val="00D8052E"/>
    <w:rsid w:val="00D81F16"/>
    <w:rsid w:val="00D845FE"/>
    <w:rsid w:val="00D86C88"/>
    <w:rsid w:val="00D87280"/>
    <w:rsid w:val="00D8763F"/>
    <w:rsid w:val="00D91415"/>
    <w:rsid w:val="00D91D62"/>
    <w:rsid w:val="00D9501C"/>
    <w:rsid w:val="00D97A05"/>
    <w:rsid w:val="00DA1BBC"/>
    <w:rsid w:val="00DA6119"/>
    <w:rsid w:val="00DB067C"/>
    <w:rsid w:val="00DB3746"/>
    <w:rsid w:val="00DC7896"/>
    <w:rsid w:val="00DD712D"/>
    <w:rsid w:val="00DE2496"/>
    <w:rsid w:val="00DE609A"/>
    <w:rsid w:val="00DF4B7F"/>
    <w:rsid w:val="00E063D6"/>
    <w:rsid w:val="00E10D6F"/>
    <w:rsid w:val="00E1644A"/>
    <w:rsid w:val="00E31D44"/>
    <w:rsid w:val="00E33E86"/>
    <w:rsid w:val="00E3463B"/>
    <w:rsid w:val="00E37AEC"/>
    <w:rsid w:val="00E4059E"/>
    <w:rsid w:val="00E42FD5"/>
    <w:rsid w:val="00E44CF4"/>
    <w:rsid w:val="00E5126F"/>
    <w:rsid w:val="00E53D7B"/>
    <w:rsid w:val="00E6024D"/>
    <w:rsid w:val="00E61418"/>
    <w:rsid w:val="00E62E62"/>
    <w:rsid w:val="00E65FD3"/>
    <w:rsid w:val="00E663A4"/>
    <w:rsid w:val="00E74D93"/>
    <w:rsid w:val="00E839D5"/>
    <w:rsid w:val="00E84B48"/>
    <w:rsid w:val="00E90ADA"/>
    <w:rsid w:val="00E92F6F"/>
    <w:rsid w:val="00E9406B"/>
    <w:rsid w:val="00EA4A38"/>
    <w:rsid w:val="00EA5090"/>
    <w:rsid w:val="00EB0448"/>
    <w:rsid w:val="00EB4271"/>
    <w:rsid w:val="00EC0CDF"/>
    <w:rsid w:val="00EC3850"/>
    <w:rsid w:val="00EC4B70"/>
    <w:rsid w:val="00ED0447"/>
    <w:rsid w:val="00ED0EC5"/>
    <w:rsid w:val="00EE6B9C"/>
    <w:rsid w:val="00EF7FDA"/>
    <w:rsid w:val="00F011EA"/>
    <w:rsid w:val="00F03ACF"/>
    <w:rsid w:val="00F076EB"/>
    <w:rsid w:val="00F116BF"/>
    <w:rsid w:val="00F125FC"/>
    <w:rsid w:val="00F17BBE"/>
    <w:rsid w:val="00F21D80"/>
    <w:rsid w:val="00F33F94"/>
    <w:rsid w:val="00F3550C"/>
    <w:rsid w:val="00F35766"/>
    <w:rsid w:val="00F358FD"/>
    <w:rsid w:val="00F411B6"/>
    <w:rsid w:val="00F45223"/>
    <w:rsid w:val="00F5318D"/>
    <w:rsid w:val="00F540D6"/>
    <w:rsid w:val="00F62735"/>
    <w:rsid w:val="00F7232C"/>
    <w:rsid w:val="00F745AE"/>
    <w:rsid w:val="00F854BE"/>
    <w:rsid w:val="00F86D43"/>
    <w:rsid w:val="00F87001"/>
    <w:rsid w:val="00F90F32"/>
    <w:rsid w:val="00F923C7"/>
    <w:rsid w:val="00F925EF"/>
    <w:rsid w:val="00F9439A"/>
    <w:rsid w:val="00F96CDD"/>
    <w:rsid w:val="00FA2ECB"/>
    <w:rsid w:val="00FB4EF0"/>
    <w:rsid w:val="00FC52BC"/>
    <w:rsid w:val="00FD17D9"/>
    <w:rsid w:val="00FD2DC4"/>
    <w:rsid w:val="00FD36B2"/>
    <w:rsid w:val="00FE59C3"/>
    <w:rsid w:val="00FE5B82"/>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cs="Arial"/>
      <w:color w:val="FFFFFF"/>
      <w:sz w:val="17"/>
      <w:szCs w:val="17"/>
    </w:rPr>
  </w:style>
  <w:style w:type="paragraph" w:styleId="Heading2">
    <w:name w:val="heading 2"/>
    <w:basedOn w:val="Normal"/>
    <w:next w:val="Normal"/>
    <w:qFormat/>
    <w:pPr>
      <w:keepNext/>
      <w:jc w:val="center"/>
      <w:outlineLvl w:val="1"/>
    </w:pPr>
    <w:rPr>
      <w:rFonts w:ascii="Arial" w:hAnsi="Arial" w:cs="Arial"/>
      <w:b/>
      <w:bCs/>
      <w:sz w:val="22"/>
    </w:rPr>
  </w:style>
  <w:style w:type="paragraph" w:styleId="Heading6">
    <w:name w:val="heading 6"/>
    <w:basedOn w:val="Normal"/>
    <w:next w:val="Normal"/>
    <w:link w:val="Heading6Char"/>
    <w:uiPriority w:val="9"/>
    <w:semiHidden/>
    <w:unhideWhenUsed/>
    <w:qFormat/>
    <w:rsid w:val="0052606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pPr>
    <w:rPr>
      <w:snapToGrid w:val="0"/>
      <w:color w:val="000000"/>
      <w:sz w:val="24"/>
    </w:rPr>
  </w:style>
  <w:style w:type="paragraph" w:customStyle="1" w:styleId="BodySingle">
    <w:name w:val="Body Single"/>
    <w:pPr>
      <w:widowControl w:val="0"/>
    </w:pPr>
    <w:rPr>
      <w:snapToGrid w:val="0"/>
      <w:color w:val="000000"/>
      <w:sz w:val="24"/>
    </w:rPr>
  </w:style>
  <w:style w:type="paragraph" w:customStyle="1" w:styleId="Bullet">
    <w:name w:val="Bullet"/>
    <w:pPr>
      <w:widowControl w:val="0"/>
      <w:ind w:left="288"/>
    </w:pPr>
    <w:rPr>
      <w:snapToGrid w:val="0"/>
      <w:color w:val="000000"/>
      <w:sz w:val="24"/>
    </w:rPr>
  </w:style>
  <w:style w:type="paragraph" w:customStyle="1" w:styleId="Bullet1">
    <w:name w:val="Bullet 1"/>
    <w:pPr>
      <w:widowControl w:val="0"/>
      <w:ind w:left="576"/>
    </w:pPr>
    <w:rPr>
      <w:snapToGrid w:val="0"/>
      <w:color w:val="000000"/>
      <w:sz w:val="24"/>
    </w:rPr>
  </w:style>
  <w:style w:type="paragraph" w:customStyle="1" w:styleId="NumberList">
    <w:name w:val="Number List"/>
    <w:pPr>
      <w:widowControl w:val="0"/>
      <w:ind w:left="720"/>
    </w:pPr>
    <w:rPr>
      <w:snapToGrid w:val="0"/>
      <w:color w:val="000000"/>
      <w:sz w:val="24"/>
    </w:rPr>
  </w:style>
  <w:style w:type="paragraph" w:customStyle="1" w:styleId="Subhead">
    <w:name w:val="Subhead"/>
    <w:pPr>
      <w:widowControl w:val="0"/>
      <w:spacing w:before="72" w:after="72"/>
    </w:pPr>
    <w:rPr>
      <w:b/>
      <w:i/>
      <w:snapToGrid w:val="0"/>
      <w:color w:val="000000"/>
      <w:sz w:val="24"/>
    </w:rPr>
  </w:style>
  <w:style w:type="paragraph" w:styleId="Title">
    <w:name w:val="Title"/>
    <w:basedOn w:val="Normal"/>
    <w:qFormat/>
    <w:pPr>
      <w:keepNext/>
      <w:keepLines/>
      <w:widowControl w:val="0"/>
      <w:spacing w:before="144" w:after="72"/>
    </w:pPr>
    <w:rPr>
      <w:rFonts w:ascii="Arial" w:hAnsi="Arial"/>
      <w:b/>
      <w:snapToGrid w:val="0"/>
      <w:color w:val="000000"/>
      <w:sz w:val="36"/>
    </w:rPr>
  </w:style>
  <w:style w:type="paragraph" w:styleId="Header">
    <w:name w:val="header"/>
    <w:basedOn w:val="Normal"/>
    <w:link w:val="HeaderChar"/>
    <w:semiHidden/>
    <w:pPr>
      <w:widowControl w:val="0"/>
    </w:pPr>
    <w:rPr>
      <w:snapToGrid w:val="0"/>
      <w:color w:val="000000"/>
      <w:sz w:val="24"/>
    </w:rPr>
  </w:style>
  <w:style w:type="paragraph" w:styleId="Footer">
    <w:name w:val="footer"/>
    <w:basedOn w:val="Normal"/>
    <w:link w:val="FooterChar"/>
    <w:uiPriority w:val="99"/>
    <w:pPr>
      <w:widowControl w:val="0"/>
    </w:pPr>
    <w:rPr>
      <w:snapToGrid w:val="0"/>
      <w:color w:val="000000"/>
      <w:sz w:val="24"/>
    </w:rPr>
  </w:style>
  <w:style w:type="paragraph" w:customStyle="1" w:styleId="TableText">
    <w:name w:val="Table Text"/>
    <w:pPr>
      <w:widowControl w:val="0"/>
    </w:pPr>
    <w:rPr>
      <w:snapToGrid w:val="0"/>
      <w:color w:val="000000"/>
      <w:sz w:val="24"/>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FooterChar">
    <w:name w:val="Footer Char"/>
    <w:link w:val="Footer"/>
    <w:uiPriority w:val="99"/>
    <w:rsid w:val="009B50C3"/>
    <w:rPr>
      <w:snapToGrid w:val="0"/>
      <w:color w:val="000000"/>
      <w:sz w:val="24"/>
    </w:rPr>
  </w:style>
  <w:style w:type="character" w:styleId="CommentReference">
    <w:name w:val="annotation reference"/>
    <w:uiPriority w:val="99"/>
    <w:semiHidden/>
    <w:unhideWhenUsed/>
    <w:rsid w:val="0061305B"/>
    <w:rPr>
      <w:sz w:val="16"/>
      <w:szCs w:val="16"/>
    </w:rPr>
  </w:style>
  <w:style w:type="paragraph" w:styleId="CommentText">
    <w:name w:val="annotation text"/>
    <w:basedOn w:val="Normal"/>
    <w:link w:val="CommentTextChar"/>
    <w:uiPriority w:val="99"/>
    <w:unhideWhenUsed/>
    <w:rsid w:val="0061305B"/>
  </w:style>
  <w:style w:type="character" w:customStyle="1" w:styleId="CommentTextChar">
    <w:name w:val="Comment Text Char"/>
    <w:basedOn w:val="DefaultParagraphFont"/>
    <w:link w:val="CommentText"/>
    <w:uiPriority w:val="99"/>
    <w:rsid w:val="0061305B"/>
  </w:style>
  <w:style w:type="paragraph" w:styleId="CommentSubject">
    <w:name w:val="annotation subject"/>
    <w:basedOn w:val="CommentText"/>
    <w:next w:val="CommentText"/>
    <w:link w:val="CommentSubjectChar"/>
    <w:uiPriority w:val="99"/>
    <w:semiHidden/>
    <w:unhideWhenUsed/>
    <w:rsid w:val="0061305B"/>
    <w:rPr>
      <w:b/>
      <w:bCs/>
    </w:rPr>
  </w:style>
  <w:style w:type="character" w:customStyle="1" w:styleId="CommentSubjectChar">
    <w:name w:val="Comment Subject Char"/>
    <w:link w:val="CommentSubject"/>
    <w:uiPriority w:val="99"/>
    <w:semiHidden/>
    <w:rsid w:val="0061305B"/>
    <w:rPr>
      <w:b/>
      <w:bCs/>
    </w:rPr>
  </w:style>
  <w:style w:type="paragraph" w:styleId="BalloonText">
    <w:name w:val="Balloon Text"/>
    <w:basedOn w:val="Normal"/>
    <w:link w:val="BalloonTextChar"/>
    <w:uiPriority w:val="99"/>
    <w:semiHidden/>
    <w:unhideWhenUsed/>
    <w:rsid w:val="0061305B"/>
    <w:rPr>
      <w:rFonts w:ascii="Tahoma" w:hAnsi="Tahoma" w:cs="Tahoma"/>
      <w:sz w:val="16"/>
      <w:szCs w:val="16"/>
    </w:rPr>
  </w:style>
  <w:style w:type="character" w:customStyle="1" w:styleId="BalloonTextChar">
    <w:name w:val="Balloon Text Char"/>
    <w:link w:val="BalloonText"/>
    <w:uiPriority w:val="99"/>
    <w:semiHidden/>
    <w:rsid w:val="0061305B"/>
    <w:rPr>
      <w:rFonts w:ascii="Tahoma" w:hAnsi="Tahoma" w:cs="Tahoma"/>
      <w:sz w:val="16"/>
      <w:szCs w:val="16"/>
    </w:rPr>
  </w:style>
  <w:style w:type="paragraph" w:styleId="BodyTextIndent">
    <w:name w:val="Body Text Indent"/>
    <w:basedOn w:val="Normal"/>
    <w:link w:val="BodyTextIndentChar"/>
    <w:uiPriority w:val="99"/>
    <w:unhideWhenUsed/>
    <w:rsid w:val="0061305B"/>
    <w:pPr>
      <w:spacing w:after="120"/>
      <w:ind w:left="360"/>
    </w:pPr>
  </w:style>
  <w:style w:type="character" w:customStyle="1" w:styleId="BodyTextIndentChar">
    <w:name w:val="Body Text Indent Char"/>
    <w:basedOn w:val="DefaultParagraphFont"/>
    <w:link w:val="BodyTextIndent"/>
    <w:uiPriority w:val="99"/>
    <w:rsid w:val="0061305B"/>
  </w:style>
  <w:style w:type="character" w:customStyle="1" w:styleId="BodyTextChar">
    <w:name w:val="Body Text Char"/>
    <w:link w:val="BodyText"/>
    <w:rsid w:val="00A941A8"/>
    <w:rPr>
      <w:snapToGrid w:val="0"/>
      <w:color w:val="000000"/>
      <w:sz w:val="24"/>
    </w:rPr>
  </w:style>
  <w:style w:type="paragraph" w:styleId="Revision">
    <w:name w:val="Revision"/>
    <w:hidden/>
    <w:uiPriority w:val="99"/>
    <w:semiHidden/>
    <w:rsid w:val="000B6115"/>
  </w:style>
  <w:style w:type="paragraph" w:styleId="ListParagraph">
    <w:name w:val="List Paragraph"/>
    <w:basedOn w:val="Normal"/>
    <w:uiPriority w:val="34"/>
    <w:qFormat/>
    <w:rsid w:val="00B16F50"/>
    <w:pPr>
      <w:ind w:left="720"/>
    </w:pPr>
  </w:style>
  <w:style w:type="character" w:customStyle="1" w:styleId="Heading6Char">
    <w:name w:val="Heading 6 Char"/>
    <w:link w:val="Heading6"/>
    <w:uiPriority w:val="9"/>
    <w:semiHidden/>
    <w:rsid w:val="00526062"/>
    <w:rPr>
      <w:rFonts w:ascii="Calibri" w:eastAsia="Times New Roman" w:hAnsi="Calibri" w:cs="Times New Roman"/>
      <w:b/>
      <w:bCs/>
      <w:sz w:val="22"/>
      <w:szCs w:val="22"/>
    </w:rPr>
  </w:style>
  <w:style w:type="character" w:customStyle="1" w:styleId="HeaderChar">
    <w:name w:val="Header Char"/>
    <w:link w:val="Header"/>
    <w:semiHidden/>
    <w:rsid w:val="00526062"/>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cs="Arial"/>
      <w:color w:val="FFFFFF"/>
      <w:sz w:val="17"/>
      <w:szCs w:val="17"/>
    </w:rPr>
  </w:style>
  <w:style w:type="paragraph" w:styleId="Heading2">
    <w:name w:val="heading 2"/>
    <w:basedOn w:val="Normal"/>
    <w:next w:val="Normal"/>
    <w:qFormat/>
    <w:pPr>
      <w:keepNext/>
      <w:jc w:val="center"/>
      <w:outlineLvl w:val="1"/>
    </w:pPr>
    <w:rPr>
      <w:rFonts w:ascii="Arial" w:hAnsi="Arial" w:cs="Arial"/>
      <w:b/>
      <w:bCs/>
      <w:sz w:val="22"/>
    </w:rPr>
  </w:style>
  <w:style w:type="paragraph" w:styleId="Heading6">
    <w:name w:val="heading 6"/>
    <w:basedOn w:val="Normal"/>
    <w:next w:val="Normal"/>
    <w:link w:val="Heading6Char"/>
    <w:uiPriority w:val="9"/>
    <w:semiHidden/>
    <w:unhideWhenUsed/>
    <w:qFormat/>
    <w:rsid w:val="0052606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pPr>
    <w:rPr>
      <w:snapToGrid w:val="0"/>
      <w:color w:val="000000"/>
      <w:sz w:val="24"/>
    </w:rPr>
  </w:style>
  <w:style w:type="paragraph" w:customStyle="1" w:styleId="BodySingle">
    <w:name w:val="Body Single"/>
    <w:pPr>
      <w:widowControl w:val="0"/>
    </w:pPr>
    <w:rPr>
      <w:snapToGrid w:val="0"/>
      <w:color w:val="000000"/>
      <w:sz w:val="24"/>
    </w:rPr>
  </w:style>
  <w:style w:type="paragraph" w:customStyle="1" w:styleId="Bullet">
    <w:name w:val="Bullet"/>
    <w:pPr>
      <w:widowControl w:val="0"/>
      <w:ind w:left="288"/>
    </w:pPr>
    <w:rPr>
      <w:snapToGrid w:val="0"/>
      <w:color w:val="000000"/>
      <w:sz w:val="24"/>
    </w:rPr>
  </w:style>
  <w:style w:type="paragraph" w:customStyle="1" w:styleId="Bullet1">
    <w:name w:val="Bullet 1"/>
    <w:pPr>
      <w:widowControl w:val="0"/>
      <w:ind w:left="576"/>
    </w:pPr>
    <w:rPr>
      <w:snapToGrid w:val="0"/>
      <w:color w:val="000000"/>
      <w:sz w:val="24"/>
    </w:rPr>
  </w:style>
  <w:style w:type="paragraph" w:customStyle="1" w:styleId="NumberList">
    <w:name w:val="Number List"/>
    <w:pPr>
      <w:widowControl w:val="0"/>
      <w:ind w:left="720"/>
    </w:pPr>
    <w:rPr>
      <w:snapToGrid w:val="0"/>
      <w:color w:val="000000"/>
      <w:sz w:val="24"/>
    </w:rPr>
  </w:style>
  <w:style w:type="paragraph" w:customStyle="1" w:styleId="Subhead">
    <w:name w:val="Subhead"/>
    <w:pPr>
      <w:widowControl w:val="0"/>
      <w:spacing w:before="72" w:after="72"/>
    </w:pPr>
    <w:rPr>
      <w:b/>
      <w:i/>
      <w:snapToGrid w:val="0"/>
      <w:color w:val="000000"/>
      <w:sz w:val="24"/>
    </w:rPr>
  </w:style>
  <w:style w:type="paragraph" w:styleId="Title">
    <w:name w:val="Title"/>
    <w:basedOn w:val="Normal"/>
    <w:qFormat/>
    <w:pPr>
      <w:keepNext/>
      <w:keepLines/>
      <w:widowControl w:val="0"/>
      <w:spacing w:before="144" w:after="72"/>
    </w:pPr>
    <w:rPr>
      <w:rFonts w:ascii="Arial" w:hAnsi="Arial"/>
      <w:b/>
      <w:snapToGrid w:val="0"/>
      <w:color w:val="000000"/>
      <w:sz w:val="36"/>
    </w:rPr>
  </w:style>
  <w:style w:type="paragraph" w:styleId="Header">
    <w:name w:val="header"/>
    <w:basedOn w:val="Normal"/>
    <w:link w:val="HeaderChar"/>
    <w:semiHidden/>
    <w:pPr>
      <w:widowControl w:val="0"/>
    </w:pPr>
    <w:rPr>
      <w:snapToGrid w:val="0"/>
      <w:color w:val="000000"/>
      <w:sz w:val="24"/>
    </w:rPr>
  </w:style>
  <w:style w:type="paragraph" w:styleId="Footer">
    <w:name w:val="footer"/>
    <w:basedOn w:val="Normal"/>
    <w:link w:val="FooterChar"/>
    <w:uiPriority w:val="99"/>
    <w:pPr>
      <w:widowControl w:val="0"/>
    </w:pPr>
    <w:rPr>
      <w:snapToGrid w:val="0"/>
      <w:color w:val="000000"/>
      <w:sz w:val="24"/>
    </w:rPr>
  </w:style>
  <w:style w:type="paragraph" w:customStyle="1" w:styleId="TableText">
    <w:name w:val="Table Text"/>
    <w:pPr>
      <w:widowControl w:val="0"/>
    </w:pPr>
    <w:rPr>
      <w:snapToGrid w:val="0"/>
      <w:color w:val="000000"/>
      <w:sz w:val="24"/>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FooterChar">
    <w:name w:val="Footer Char"/>
    <w:link w:val="Footer"/>
    <w:uiPriority w:val="99"/>
    <w:rsid w:val="009B50C3"/>
    <w:rPr>
      <w:snapToGrid w:val="0"/>
      <w:color w:val="000000"/>
      <w:sz w:val="24"/>
    </w:rPr>
  </w:style>
  <w:style w:type="character" w:styleId="CommentReference">
    <w:name w:val="annotation reference"/>
    <w:uiPriority w:val="99"/>
    <w:semiHidden/>
    <w:unhideWhenUsed/>
    <w:rsid w:val="0061305B"/>
    <w:rPr>
      <w:sz w:val="16"/>
      <w:szCs w:val="16"/>
    </w:rPr>
  </w:style>
  <w:style w:type="paragraph" w:styleId="CommentText">
    <w:name w:val="annotation text"/>
    <w:basedOn w:val="Normal"/>
    <w:link w:val="CommentTextChar"/>
    <w:uiPriority w:val="99"/>
    <w:unhideWhenUsed/>
    <w:rsid w:val="0061305B"/>
  </w:style>
  <w:style w:type="character" w:customStyle="1" w:styleId="CommentTextChar">
    <w:name w:val="Comment Text Char"/>
    <w:basedOn w:val="DefaultParagraphFont"/>
    <w:link w:val="CommentText"/>
    <w:uiPriority w:val="99"/>
    <w:rsid w:val="0061305B"/>
  </w:style>
  <w:style w:type="paragraph" w:styleId="CommentSubject">
    <w:name w:val="annotation subject"/>
    <w:basedOn w:val="CommentText"/>
    <w:next w:val="CommentText"/>
    <w:link w:val="CommentSubjectChar"/>
    <w:uiPriority w:val="99"/>
    <w:semiHidden/>
    <w:unhideWhenUsed/>
    <w:rsid w:val="0061305B"/>
    <w:rPr>
      <w:b/>
      <w:bCs/>
    </w:rPr>
  </w:style>
  <w:style w:type="character" w:customStyle="1" w:styleId="CommentSubjectChar">
    <w:name w:val="Comment Subject Char"/>
    <w:link w:val="CommentSubject"/>
    <w:uiPriority w:val="99"/>
    <w:semiHidden/>
    <w:rsid w:val="0061305B"/>
    <w:rPr>
      <w:b/>
      <w:bCs/>
    </w:rPr>
  </w:style>
  <w:style w:type="paragraph" w:styleId="BalloonText">
    <w:name w:val="Balloon Text"/>
    <w:basedOn w:val="Normal"/>
    <w:link w:val="BalloonTextChar"/>
    <w:uiPriority w:val="99"/>
    <w:semiHidden/>
    <w:unhideWhenUsed/>
    <w:rsid w:val="0061305B"/>
    <w:rPr>
      <w:rFonts w:ascii="Tahoma" w:hAnsi="Tahoma" w:cs="Tahoma"/>
      <w:sz w:val="16"/>
      <w:szCs w:val="16"/>
    </w:rPr>
  </w:style>
  <w:style w:type="character" w:customStyle="1" w:styleId="BalloonTextChar">
    <w:name w:val="Balloon Text Char"/>
    <w:link w:val="BalloonText"/>
    <w:uiPriority w:val="99"/>
    <w:semiHidden/>
    <w:rsid w:val="0061305B"/>
    <w:rPr>
      <w:rFonts w:ascii="Tahoma" w:hAnsi="Tahoma" w:cs="Tahoma"/>
      <w:sz w:val="16"/>
      <w:szCs w:val="16"/>
    </w:rPr>
  </w:style>
  <w:style w:type="paragraph" w:styleId="BodyTextIndent">
    <w:name w:val="Body Text Indent"/>
    <w:basedOn w:val="Normal"/>
    <w:link w:val="BodyTextIndentChar"/>
    <w:uiPriority w:val="99"/>
    <w:unhideWhenUsed/>
    <w:rsid w:val="0061305B"/>
    <w:pPr>
      <w:spacing w:after="120"/>
      <w:ind w:left="360"/>
    </w:pPr>
  </w:style>
  <w:style w:type="character" w:customStyle="1" w:styleId="BodyTextIndentChar">
    <w:name w:val="Body Text Indent Char"/>
    <w:basedOn w:val="DefaultParagraphFont"/>
    <w:link w:val="BodyTextIndent"/>
    <w:uiPriority w:val="99"/>
    <w:rsid w:val="0061305B"/>
  </w:style>
  <w:style w:type="character" w:customStyle="1" w:styleId="BodyTextChar">
    <w:name w:val="Body Text Char"/>
    <w:link w:val="BodyText"/>
    <w:rsid w:val="00A941A8"/>
    <w:rPr>
      <w:snapToGrid w:val="0"/>
      <w:color w:val="000000"/>
      <w:sz w:val="24"/>
    </w:rPr>
  </w:style>
  <w:style w:type="paragraph" w:styleId="Revision">
    <w:name w:val="Revision"/>
    <w:hidden/>
    <w:uiPriority w:val="99"/>
    <w:semiHidden/>
    <w:rsid w:val="000B6115"/>
  </w:style>
  <w:style w:type="paragraph" w:styleId="ListParagraph">
    <w:name w:val="List Paragraph"/>
    <w:basedOn w:val="Normal"/>
    <w:uiPriority w:val="34"/>
    <w:qFormat/>
    <w:rsid w:val="00B16F50"/>
    <w:pPr>
      <w:ind w:left="720"/>
    </w:pPr>
  </w:style>
  <w:style w:type="character" w:customStyle="1" w:styleId="Heading6Char">
    <w:name w:val="Heading 6 Char"/>
    <w:link w:val="Heading6"/>
    <w:uiPriority w:val="9"/>
    <w:semiHidden/>
    <w:rsid w:val="00526062"/>
    <w:rPr>
      <w:rFonts w:ascii="Calibri" w:eastAsia="Times New Roman" w:hAnsi="Calibri" w:cs="Times New Roman"/>
      <w:b/>
      <w:bCs/>
      <w:sz w:val="22"/>
      <w:szCs w:val="22"/>
    </w:rPr>
  </w:style>
  <w:style w:type="character" w:customStyle="1" w:styleId="HeaderChar">
    <w:name w:val="Header Char"/>
    <w:link w:val="Header"/>
    <w:semiHidden/>
    <w:rsid w:val="00526062"/>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faa.gov/regulations_policies/advisory_circulars/index.cfm/go/document.information/documentID/10321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odot.mo.gov/doc/othertransportation/Exhibit_IV_-_Derivation_of_Consultant_Project_Costs.xls" TargetMode="External"/><Relationship Id="rId7" Type="http://schemas.microsoft.com/office/2007/relationships/stylesWithEffects" Target="stylesWithEffects.xml"/><Relationship Id="rId12" Type="http://schemas.openxmlformats.org/officeDocument/2006/relationships/hyperlink" Target="https://www.sam.gov" TargetMode="External"/><Relationship Id="rId17" Type="http://schemas.openxmlformats.org/officeDocument/2006/relationships/hyperlink" Target="http://www.faa.gov/airports/resources/advisory_circulars/"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modot.mo.gov/doc/othertransportation/Exhibit_V-_Engineering_Basic_and_Special_Services-Cost_Breakdown.x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3643B9AF8FB4E893F79AAF4797F76" ma:contentTypeVersion="0" ma:contentTypeDescription="Create a new document." ma:contentTypeScope="" ma:versionID="a9464cabdb4866ec43b08096e94c53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44E9-0E8B-4CDE-8351-6FF4AC22D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6DF862-C4F5-4989-B168-14C946B7E3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B4D86A-42E0-41BB-9832-8285DAB579E7}">
  <ds:schemaRefs>
    <ds:schemaRef ds:uri="http://schemas.microsoft.com/sharepoint/v3/contenttype/forms"/>
  </ds:schemaRefs>
</ds:datastoreItem>
</file>

<file path=customXml/itemProps4.xml><?xml version="1.0" encoding="utf-8"?>
<ds:datastoreItem xmlns:ds="http://schemas.openxmlformats.org/officeDocument/2006/customXml" ds:itemID="{83FF7770-1436-4832-A999-7A20C477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18193</Words>
  <Characters>103705</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CCO Form AVDE1</vt:lpstr>
    </vt:vector>
  </TitlesOfParts>
  <Company>modot</Company>
  <LinksUpToDate>false</LinksUpToDate>
  <CharactersWithSpaces>121655</CharactersWithSpaces>
  <SharedDoc>false</SharedDoc>
  <HLinks>
    <vt:vector size="18" baseType="variant">
      <vt:variant>
        <vt:i4>7929948</vt:i4>
      </vt:variant>
      <vt:variant>
        <vt:i4>261</vt:i4>
      </vt:variant>
      <vt:variant>
        <vt:i4>0</vt:i4>
      </vt:variant>
      <vt:variant>
        <vt:i4>5</vt:i4>
      </vt:variant>
      <vt:variant>
        <vt:lpwstr>http://www.modot.mo.gov/doc/othertransportation/Exhibit_V-_Engineering_Basic_and_Special_Services-Cost_Breakdown.xls</vt:lpwstr>
      </vt:variant>
      <vt:variant>
        <vt:lpwstr/>
      </vt:variant>
      <vt:variant>
        <vt:i4>3342418</vt:i4>
      </vt:variant>
      <vt:variant>
        <vt:i4>258</vt:i4>
      </vt:variant>
      <vt:variant>
        <vt:i4>0</vt:i4>
      </vt:variant>
      <vt:variant>
        <vt:i4>5</vt:i4>
      </vt:variant>
      <vt:variant>
        <vt:lpwstr>http://www.modot.mo.gov/doc/othertransportation/Exhibit_IV_-_Derivation_of_Consultant_Project_Costs.xls</vt:lpwstr>
      </vt:variant>
      <vt:variant>
        <vt:lpwstr/>
      </vt:variant>
      <vt:variant>
        <vt:i4>4653135</vt:i4>
      </vt:variant>
      <vt:variant>
        <vt:i4>189</vt:i4>
      </vt:variant>
      <vt:variant>
        <vt:i4>0</vt:i4>
      </vt:variant>
      <vt:variant>
        <vt:i4>5</vt:i4>
      </vt:variant>
      <vt:variant>
        <vt:lpwstr>https://www.sam.gov/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 Form AVDE1</dc:title>
  <dc:creator>Cynthia R. Kever</dc:creator>
  <cp:lastModifiedBy>Kyle LePage</cp:lastModifiedBy>
  <cp:revision>2</cp:revision>
  <cp:lastPrinted>2019-04-24T18:55:00Z</cp:lastPrinted>
  <dcterms:created xsi:type="dcterms:W3CDTF">2019-04-26T13:04:00Z</dcterms:created>
  <dcterms:modified xsi:type="dcterms:W3CDTF">2019-04-26T13:04:00Z</dcterms:modified>
</cp:coreProperties>
</file>